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D5563" w14:textId="153D0B2B" w:rsidR="002F4CE9" w:rsidRDefault="002F4CE9" w:rsidP="009C3B57">
      <w:pPr>
        <w:pStyle w:val="2"/>
      </w:pPr>
      <w:r>
        <w:t>Οδηγίες μελέτης</w:t>
      </w:r>
    </w:p>
    <w:p w14:paraId="61E2387A" w14:textId="763FEDC4" w:rsidR="00602312" w:rsidRDefault="00602312" w:rsidP="00602312">
      <w:r>
        <w:t>Αγαπητές μαθήτριες και αγαπητοί μαθητές της Γ’ Λυκείου Θετικού Προσανατολισμού,</w:t>
      </w:r>
    </w:p>
    <w:p w14:paraId="0D916022" w14:textId="6346CF95" w:rsidR="00602312" w:rsidRDefault="006B0F12" w:rsidP="00602312">
      <w:r>
        <w:t>ε</w:t>
      </w:r>
      <w:r w:rsidR="007E5C44">
        <w:t>ίναι έκπληξη για μένα η μία μόνο απάντηση που έλαβα στο φυλλάδιο που σας έστειλα. (Ο</w:t>
      </w:r>
      <w:r w:rsidR="00DC5D31">
        <w:t>ι</w:t>
      </w:r>
      <w:r w:rsidR="007E5C44">
        <w:t xml:space="preserve"> μικρότερες τάξεις είχαν πολύ καλές συμμετοχές…) Γνωρίζω βέβαια ότι πολλοί/πολλές ασχολείστε με τα φροντιστηριακά σας μαθήματα όμως μια μικρή προσπάθεια και γι αυτά που σας στέλνω σίγουρα δεν βλάπτει και θα μας βοηθήσει να ολοκληρώσουμε την ύλη των εξετάσεων. Ελπίζω στο </w:t>
      </w:r>
      <w:r w:rsidR="00DC5D31">
        <w:t>2</w:t>
      </w:r>
      <w:r w:rsidR="00DC5D31" w:rsidRPr="00DC5D31">
        <w:rPr>
          <w:vertAlign w:val="superscript"/>
        </w:rPr>
        <w:t>ο</w:t>
      </w:r>
      <w:r w:rsidR="00DC5D31">
        <w:t xml:space="preserve"> αυτό φυλλάδιο να συμμετέχετε περισσότερο</w:t>
      </w:r>
      <w:r w:rsidR="00835B07">
        <w:t xml:space="preserve"> και περιμένω και τις απαντήσεις σας </w:t>
      </w:r>
      <w:r w:rsidR="00C83E40">
        <w:t xml:space="preserve">και </w:t>
      </w:r>
      <w:r w:rsidR="00835B07">
        <w:t>για το 1</w:t>
      </w:r>
      <w:r w:rsidR="00835B07" w:rsidRPr="00835B07">
        <w:rPr>
          <w:vertAlign w:val="superscript"/>
        </w:rPr>
        <w:t>ο</w:t>
      </w:r>
      <w:r w:rsidR="00835B07">
        <w:t xml:space="preserve"> φυλλάδιο.</w:t>
      </w:r>
    </w:p>
    <w:p w14:paraId="4D70B78A" w14:textId="656E1F6A" w:rsidR="00DC5D31" w:rsidRDefault="00DC5D31" w:rsidP="00602312">
      <w:r>
        <w:t>Αρχικά, θα πρέπει να μελετήσετε την παράγραφο του σχολικού βιβλίου 4.8 «Αρχή διατήρησης της στροφορμής» σελ. 125-128</w:t>
      </w:r>
      <w:r w:rsidR="00B85418">
        <w:t xml:space="preserve"> και τις αντίστοιχες ερωτήσεις 4.21-4.27</w:t>
      </w:r>
      <w:r w:rsidR="0063572D">
        <w:t xml:space="preserve"> και ασκήσεις 4.47-4.49.</w:t>
      </w:r>
    </w:p>
    <w:p w14:paraId="4CB824A9" w14:textId="1173AA4E" w:rsidR="001321B2" w:rsidRDefault="001321B2" w:rsidP="00602312">
      <w:r>
        <w:t xml:space="preserve">Παρακαλώ πολύ για να μπορώ να κάνω διορθώσεις ή σχόλια στις απαντήσεις που θα μου στείλετε, να γράψετε τις απαντήσεις μέσα στο αρχείο </w:t>
      </w:r>
      <w:r>
        <w:rPr>
          <w:lang w:val="en-US"/>
        </w:rPr>
        <w:t>Word</w:t>
      </w:r>
      <w:r w:rsidRPr="001321B2">
        <w:t xml:space="preserve"> </w:t>
      </w:r>
      <w:r>
        <w:t xml:space="preserve">που σας στέλνω και να μου το στείλετε με όνομα το επίθετό σας και τον αριθμό 1 για το πρώτο φυλλάδιο, 2 για το δεύτερο, κοκ. Παρακαλώ να μη μου στείλετε φωτογραφίες γιατί πιάνουν πολύ χώρο στο </w:t>
      </w:r>
      <w:r>
        <w:rPr>
          <w:lang w:val="en-US"/>
        </w:rPr>
        <w:t>mail</w:t>
      </w:r>
      <w:r w:rsidRPr="001321B2">
        <w:t xml:space="preserve"> </w:t>
      </w:r>
      <w:r>
        <w:t>μου και δεν μπορώ να γράψω σχόλια.</w:t>
      </w:r>
    </w:p>
    <w:p w14:paraId="1D593CD1" w14:textId="43B53D38" w:rsidR="001321B2" w:rsidRPr="001321B2" w:rsidRDefault="001321B2" w:rsidP="00602312">
      <w:r>
        <w:t>Καλό διάβασμα!</w:t>
      </w:r>
    </w:p>
    <w:p w14:paraId="04E40F6A" w14:textId="77777777" w:rsidR="001321B2" w:rsidRPr="001321B2" w:rsidRDefault="001321B2" w:rsidP="00602312"/>
    <w:p w14:paraId="30199F24" w14:textId="488023E1" w:rsidR="00967B13" w:rsidRDefault="00967B13" w:rsidP="00967B13">
      <w:pPr>
        <w:pStyle w:val="1"/>
      </w:pPr>
      <w:r>
        <w:t>Αρχή διατήρησης της στροφορμής (ΑΔΣ)</w:t>
      </w:r>
    </w:p>
    <w:p w14:paraId="47FB1268" w14:textId="7CEF0581" w:rsidR="00967B13" w:rsidRDefault="00967B13" w:rsidP="006B7ABB">
      <w:r>
        <w:t>Γνωρίζουμε ότι ο Θεμελιώδης Νόμος της Μηχανικής για τη μεταφορική κίνηση Σ</w:t>
      </w:r>
      <w:r>
        <w:rPr>
          <w:lang w:val="en-US"/>
        </w:rPr>
        <w:t>F</w:t>
      </w:r>
      <w:r w:rsidRPr="00967B13">
        <w:t>=</w:t>
      </w:r>
      <w:r>
        <w:rPr>
          <w:lang w:val="en-US"/>
        </w:rPr>
        <w:t>ma</w:t>
      </w:r>
      <w:r>
        <w:rPr>
          <w:vertAlign w:val="subscript"/>
          <w:lang w:val="en-US"/>
        </w:rPr>
        <w:t>cm</w:t>
      </w:r>
      <w:r w:rsidRPr="00967B13">
        <w:t xml:space="preserve"> </w:t>
      </w:r>
      <w:r>
        <w:t>και για την περιστροφική κίνηση Στ=Ια</w:t>
      </w:r>
      <w:r>
        <w:rPr>
          <w:vertAlign w:val="subscript"/>
        </w:rPr>
        <w:t>γ</w:t>
      </w:r>
      <w:r w:rsidR="00100C8E">
        <w:rPr>
          <w:vertAlign w:val="subscript"/>
        </w:rPr>
        <w:t>ων</w:t>
      </w:r>
      <w:r>
        <w:t xml:space="preserve"> προκύπτ</w:t>
      </w:r>
      <w:r w:rsidR="00654690">
        <w:t>ουν αντίστοιχα</w:t>
      </w:r>
      <w:r>
        <w:t xml:space="preserve"> από τη γενικευμένη μορφή του 2</w:t>
      </w:r>
      <w:r w:rsidRPr="00967B13">
        <w:rPr>
          <w:vertAlign w:val="superscript"/>
        </w:rPr>
        <w:t>ου</w:t>
      </w:r>
      <w:r>
        <w:t xml:space="preserve"> νόμου </w:t>
      </w:r>
      <w:r>
        <w:rPr>
          <w:lang w:val="en-US"/>
        </w:rPr>
        <w:t>Newton</w:t>
      </w:r>
      <w:r w:rsidRPr="00967B13">
        <w:t xml:space="preserve"> </w:t>
      </w:r>
      <w:r>
        <w:t>εφόσον η μάζα και η ροπή αδρανείας του στερεού αντίστοιχα μένουν σταθερές</w:t>
      </w:r>
      <w:r w:rsidR="00100C8E">
        <w:t>.</w:t>
      </w:r>
    </w:p>
    <w:p w14:paraId="2A3B00F9" w14:textId="77777777" w:rsidR="0003734B" w:rsidRDefault="00967B13" w:rsidP="00967B13">
      <w:r>
        <w:t xml:space="preserve">Η γενικευμένη μορφή του </w:t>
      </w:r>
      <w:r w:rsidRPr="00967B13">
        <w:t>2</w:t>
      </w:r>
      <w:r w:rsidRPr="00967B13">
        <w:rPr>
          <w:vertAlign w:val="superscript"/>
        </w:rPr>
        <w:t>ου</w:t>
      </w:r>
      <w:r>
        <w:t xml:space="preserve"> νόμου εκφράζεται από τις σχέσεις</w:t>
      </w:r>
      <w:r w:rsidR="0003734B">
        <w:t>:</w:t>
      </w:r>
    </w:p>
    <w:p w14:paraId="06BED60E" w14:textId="5991A6E0" w:rsidR="00967B13" w:rsidRPr="00F30F31" w:rsidRDefault="00967B13" w:rsidP="00967B13">
      <w:pPr>
        <w:rPr>
          <w:rFonts w:eastAsiaTheme="minorEastAsia"/>
        </w:rPr>
      </w:pPr>
      <w:r>
        <w:t xml:space="preserve"> </w:t>
      </w:r>
      <m:oMath>
        <m:r>
          <w:rPr>
            <w:rFonts w:ascii="Cambria Math" w:hAnsi="Cambria Math"/>
            <w:sz w:val="28"/>
            <w:szCs w:val="28"/>
          </w:rPr>
          <m:t>Σ</m:t>
        </m:r>
        <m:r>
          <w:rPr>
            <w:rFonts w:ascii="Cambria Math" w:hAnsi="Cambria Math"/>
            <w:sz w:val="28"/>
            <w:szCs w:val="28"/>
            <w:lang w:val="en-US"/>
          </w:rPr>
          <m:t>F</m:t>
        </m:r>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dp</m:t>
            </m:r>
          </m:num>
          <m:den>
            <m:r>
              <w:rPr>
                <w:rFonts w:ascii="Cambria Math" w:hAnsi="Cambria Math"/>
                <w:sz w:val="28"/>
                <w:szCs w:val="28"/>
              </w:rPr>
              <m:t>dt</m:t>
            </m:r>
          </m:den>
        </m:f>
      </m:oMath>
      <w:r w:rsidR="0003734B" w:rsidRPr="0003734B">
        <w:rPr>
          <w:rFonts w:eastAsiaTheme="minorEastAsia"/>
        </w:rPr>
        <w:t xml:space="preserve"> </w:t>
      </w:r>
      <w:r w:rsidR="0003734B">
        <w:rPr>
          <w:rFonts w:eastAsiaTheme="minorEastAsia"/>
        </w:rPr>
        <w:t xml:space="preserve"> για τη μεταφορική κίνηση</w:t>
      </w:r>
      <w:r w:rsidR="00F30F31" w:rsidRPr="00F30F31">
        <w:rPr>
          <w:rFonts w:eastAsiaTheme="minorEastAsia"/>
        </w:rPr>
        <w:t xml:space="preserve">, </w:t>
      </w:r>
      <w:r w:rsidR="00F30F31">
        <w:rPr>
          <w:rFonts w:eastAsiaTheme="minorEastAsia"/>
        </w:rPr>
        <w:t>δηλαδή ο ρυθμός μεταβολής της ορμής ενός σώματος ισούται με τη συνισταμένη των δυνάμεων που ασκούνται στο σώμα΄.</w:t>
      </w:r>
    </w:p>
    <w:p w14:paraId="2317975B" w14:textId="0771F445" w:rsidR="0003734B" w:rsidRDefault="0003734B" w:rsidP="00967B13">
      <w:pPr>
        <w:rPr>
          <w:rFonts w:eastAsiaTheme="minorEastAsia"/>
          <w:iCs/>
        </w:rPr>
      </w:pPr>
      <m:oMath>
        <m:r>
          <w:rPr>
            <w:rFonts w:ascii="Cambria Math" w:hAnsi="Cambria Math"/>
            <w:sz w:val="28"/>
            <w:szCs w:val="28"/>
          </w:rPr>
          <m:t>Σ</m:t>
        </m:r>
        <m:r>
          <w:rPr>
            <w:rFonts w:ascii="Cambria Math" w:hAnsi="Cambria Math"/>
            <w:sz w:val="28"/>
            <w:szCs w:val="28"/>
            <w:lang w:val="en-US"/>
          </w:rPr>
          <m:t>τ</m:t>
        </m:r>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d</m:t>
            </m:r>
            <m:r>
              <w:rPr>
                <w:rFonts w:ascii="Cambria Math" w:hAnsi="Cambria Math"/>
                <w:sz w:val="28"/>
                <w:szCs w:val="28"/>
                <w:lang w:val="en-US"/>
              </w:rPr>
              <m:t>L</m:t>
            </m:r>
          </m:num>
          <m:den>
            <m:r>
              <w:rPr>
                <w:rFonts w:ascii="Cambria Math" w:hAnsi="Cambria Math"/>
                <w:sz w:val="28"/>
                <w:szCs w:val="28"/>
              </w:rPr>
              <m:t>dt</m:t>
            </m:r>
          </m:den>
        </m:f>
      </m:oMath>
      <w:r w:rsidRPr="0003734B">
        <w:rPr>
          <w:rFonts w:eastAsiaTheme="minorEastAsia"/>
          <w:i/>
        </w:rPr>
        <w:t xml:space="preserve">  </w:t>
      </w:r>
      <w:r>
        <w:rPr>
          <w:rFonts w:eastAsiaTheme="minorEastAsia"/>
          <w:iCs/>
        </w:rPr>
        <w:t xml:space="preserve">για την περιστροφική κίνηση, δηλαδή ο ρυθμός μεταβολής της στροφορμής ως προς ορισμένο άξονα περιστροφής </w:t>
      </w:r>
      <w:r w:rsidR="002932ED">
        <w:rPr>
          <w:rFonts w:eastAsiaTheme="minorEastAsia"/>
          <w:iCs/>
        </w:rPr>
        <w:t>ισούται</w:t>
      </w:r>
      <w:r>
        <w:rPr>
          <w:rFonts w:eastAsiaTheme="minorEastAsia"/>
          <w:iCs/>
        </w:rPr>
        <w:t xml:space="preserve"> με το αλγεβρικό άθροισμα των ροπών ως προς τον ίδιο άξονα.</w:t>
      </w:r>
    </w:p>
    <w:p w14:paraId="23B36873" w14:textId="03328C37" w:rsidR="0003734B" w:rsidRDefault="0003734B" w:rsidP="00967B13">
      <w:pPr>
        <w:rPr>
          <w:rFonts w:eastAsiaTheme="minorEastAsia"/>
          <w:iCs/>
        </w:rPr>
      </w:pPr>
      <w:r>
        <w:rPr>
          <w:rFonts w:eastAsiaTheme="minorEastAsia"/>
          <w:iCs/>
        </w:rPr>
        <w:t xml:space="preserve">Από τις σχέσεις αυτές προκύπτουν και οι αρχές διατήρησης της ορμής για τη μεταφορική κίνηση </w:t>
      </w:r>
      <w:r w:rsidR="00906184">
        <w:rPr>
          <w:rFonts w:eastAsiaTheme="minorEastAsia"/>
          <w:iCs/>
        </w:rPr>
        <w:t>και της στροφορμής για την περιστροφική κίνηση. Σε ένα σύστημα σωμάτων οι εσωτερικές δυνάμεις θα είναι ζεύγη δράσης- αντίδρασης οπότε Σ</w:t>
      </w:r>
      <w:r w:rsidR="00906184">
        <w:rPr>
          <w:rFonts w:eastAsiaTheme="minorEastAsia"/>
          <w:iCs/>
          <w:lang w:val="en-US"/>
        </w:rPr>
        <w:t>F</w:t>
      </w:r>
      <w:r w:rsidR="00906184">
        <w:rPr>
          <w:rFonts w:eastAsiaTheme="minorEastAsia"/>
          <w:iCs/>
          <w:vertAlign w:val="subscript"/>
        </w:rPr>
        <w:t>εσ</w:t>
      </w:r>
      <w:r w:rsidR="00906184" w:rsidRPr="00906184">
        <w:rPr>
          <w:rFonts w:eastAsiaTheme="minorEastAsia"/>
          <w:iCs/>
        </w:rPr>
        <w:t xml:space="preserve">=0 </w:t>
      </w:r>
      <w:r w:rsidR="00906184">
        <w:rPr>
          <w:rFonts w:eastAsiaTheme="minorEastAsia"/>
          <w:iCs/>
        </w:rPr>
        <w:t>και Στ</w:t>
      </w:r>
      <w:r w:rsidR="00906184">
        <w:rPr>
          <w:rFonts w:eastAsiaTheme="minorEastAsia"/>
          <w:iCs/>
          <w:vertAlign w:val="subscript"/>
        </w:rPr>
        <w:t>εσ</w:t>
      </w:r>
      <w:r w:rsidR="00906184">
        <w:rPr>
          <w:rFonts w:eastAsiaTheme="minorEastAsia"/>
          <w:iCs/>
        </w:rPr>
        <w:t>=0</w:t>
      </w:r>
      <w:r w:rsidR="00515706">
        <w:rPr>
          <w:rFonts w:eastAsiaTheme="minorEastAsia"/>
          <w:iCs/>
        </w:rPr>
        <w:t>. Αν το σύστημα είναι μονωμένο, τότε θα ισχύει και Σ</w:t>
      </w:r>
      <w:r w:rsidR="00515706">
        <w:rPr>
          <w:rFonts w:eastAsiaTheme="minorEastAsia"/>
          <w:iCs/>
          <w:lang w:val="en-US"/>
        </w:rPr>
        <w:t>F</w:t>
      </w:r>
      <w:r w:rsidR="00515706">
        <w:rPr>
          <w:rFonts w:eastAsiaTheme="minorEastAsia"/>
          <w:iCs/>
          <w:vertAlign w:val="subscript"/>
        </w:rPr>
        <w:t>εξ</w:t>
      </w:r>
      <w:r w:rsidR="00515706" w:rsidRPr="00906184">
        <w:rPr>
          <w:rFonts w:eastAsiaTheme="minorEastAsia"/>
          <w:iCs/>
        </w:rPr>
        <w:t xml:space="preserve">=0 </w:t>
      </w:r>
      <w:r w:rsidR="00515706">
        <w:rPr>
          <w:rFonts w:eastAsiaTheme="minorEastAsia"/>
          <w:iCs/>
        </w:rPr>
        <w:t>και  Στ</w:t>
      </w:r>
      <w:r w:rsidR="00515706">
        <w:rPr>
          <w:rFonts w:eastAsiaTheme="minorEastAsia"/>
          <w:iCs/>
          <w:vertAlign w:val="subscript"/>
        </w:rPr>
        <w:t>εξ</w:t>
      </w:r>
      <w:r w:rsidR="00515706">
        <w:rPr>
          <w:rFonts w:eastAsiaTheme="minorEastAsia"/>
          <w:iCs/>
        </w:rPr>
        <w:t>=0 δηλαδή δεν υπάρχει μεταβολή ούτε ορμής ούτε στροφορμής. Αν το σύστημα δεν είναι μονωμένο αλλά η διάρκεια του φαινομένου αμελητέα, τότε Σ</w:t>
      </w:r>
      <w:r w:rsidR="00515706">
        <w:rPr>
          <w:rFonts w:eastAsiaTheme="minorEastAsia"/>
          <w:iCs/>
          <w:lang w:val="en-US"/>
        </w:rPr>
        <w:t>F</w:t>
      </w:r>
      <w:r w:rsidR="00515706" w:rsidRPr="00515706">
        <w:rPr>
          <w:rFonts w:eastAsiaTheme="minorEastAsia"/>
          <w:iCs/>
        </w:rPr>
        <w:t xml:space="preserve"> </w:t>
      </w:r>
      <w:r w:rsidR="00515706">
        <w:rPr>
          <w:rFonts w:eastAsiaTheme="minorEastAsia"/>
          <w:iCs/>
          <w:lang w:val="de-DE"/>
        </w:rPr>
        <w:t>dt</w:t>
      </w:r>
      <w:r w:rsidR="00515706" w:rsidRPr="00515706">
        <w:rPr>
          <w:rFonts w:eastAsiaTheme="minorEastAsia" w:cstheme="minorHAnsi"/>
          <w:iCs/>
        </w:rPr>
        <w:t>→</w:t>
      </w:r>
      <w:r w:rsidR="00515706" w:rsidRPr="00515706">
        <w:rPr>
          <w:rFonts w:eastAsiaTheme="minorEastAsia"/>
          <w:iCs/>
        </w:rPr>
        <w:t xml:space="preserve">0 </w:t>
      </w:r>
      <w:r w:rsidR="00515706">
        <w:rPr>
          <w:rFonts w:eastAsiaTheme="minorEastAsia"/>
          <w:iCs/>
        </w:rPr>
        <w:t xml:space="preserve">άρα </w:t>
      </w:r>
      <w:r w:rsidR="00515706">
        <w:rPr>
          <w:rFonts w:eastAsiaTheme="minorEastAsia"/>
          <w:iCs/>
          <w:lang w:val="en-US"/>
        </w:rPr>
        <w:t>p</w:t>
      </w:r>
      <w:r w:rsidR="00515706" w:rsidRPr="00515706">
        <w:rPr>
          <w:rFonts w:eastAsiaTheme="minorEastAsia"/>
          <w:iCs/>
        </w:rPr>
        <w:t>=</w:t>
      </w:r>
      <w:r w:rsidR="00515706">
        <w:rPr>
          <w:rFonts w:eastAsiaTheme="minorEastAsia"/>
          <w:iCs/>
        </w:rPr>
        <w:t>σταθερή και Στ</w:t>
      </w:r>
      <w:r w:rsidR="00515706" w:rsidRPr="00515706">
        <w:rPr>
          <w:rFonts w:eastAsiaTheme="minorEastAsia"/>
          <w:iCs/>
        </w:rPr>
        <w:t xml:space="preserve"> </w:t>
      </w:r>
      <w:r w:rsidR="00515706">
        <w:rPr>
          <w:rFonts w:eastAsiaTheme="minorEastAsia"/>
          <w:iCs/>
          <w:lang w:val="de-DE"/>
        </w:rPr>
        <w:t>dt</w:t>
      </w:r>
      <w:r w:rsidR="00515706" w:rsidRPr="00515706">
        <w:rPr>
          <w:rFonts w:eastAsiaTheme="minorEastAsia" w:cstheme="minorHAnsi"/>
          <w:iCs/>
        </w:rPr>
        <w:t>→</w:t>
      </w:r>
      <w:r w:rsidR="00515706" w:rsidRPr="00515706">
        <w:rPr>
          <w:rFonts w:eastAsiaTheme="minorEastAsia"/>
          <w:iCs/>
        </w:rPr>
        <w:t xml:space="preserve">0 </w:t>
      </w:r>
      <w:r w:rsidR="00515706">
        <w:rPr>
          <w:rFonts w:eastAsiaTheme="minorEastAsia"/>
          <w:iCs/>
        </w:rPr>
        <w:t xml:space="preserve">άρα </w:t>
      </w:r>
      <w:r w:rsidR="00515706">
        <w:rPr>
          <w:rFonts w:eastAsiaTheme="minorEastAsia"/>
          <w:iCs/>
          <w:lang w:val="en-US"/>
        </w:rPr>
        <w:t>L</w:t>
      </w:r>
      <w:r w:rsidR="00515706" w:rsidRPr="00515706">
        <w:rPr>
          <w:rFonts w:eastAsiaTheme="minorEastAsia"/>
          <w:iCs/>
        </w:rPr>
        <w:t>=</w:t>
      </w:r>
      <w:r w:rsidR="00515706">
        <w:rPr>
          <w:rFonts w:eastAsiaTheme="minorEastAsia"/>
          <w:iCs/>
        </w:rPr>
        <w:t>σταθερή</w:t>
      </w:r>
      <w:r w:rsidR="00C812DC">
        <w:rPr>
          <w:rFonts w:eastAsiaTheme="minorEastAsia"/>
          <w:iCs/>
        </w:rPr>
        <w:t>.</w:t>
      </w:r>
    </w:p>
    <w:p w14:paraId="4539C344" w14:textId="35A8707A" w:rsidR="006270F7" w:rsidRDefault="006270F7" w:rsidP="00967B13">
      <w:pPr>
        <w:rPr>
          <w:rFonts w:eastAsiaTheme="minorEastAsia"/>
          <w:iCs/>
        </w:rPr>
      </w:pPr>
      <w:r>
        <w:rPr>
          <w:rFonts w:eastAsiaTheme="minorEastAsia"/>
          <w:iCs/>
        </w:rPr>
        <w:t>Τέτοια φαινόμενα αμελητέας χρονικής διάρκειας είναι οι κάθε μορφής κρούσεις οι οποίες αρχίζουν και τελειώνουν στην ίδια θέση.</w:t>
      </w:r>
    </w:p>
    <w:p w14:paraId="19EFDA67" w14:textId="7F28BD01" w:rsidR="006270F7" w:rsidRDefault="006270F7" w:rsidP="006270F7">
      <w:pPr>
        <w:pStyle w:val="2"/>
        <w:rPr>
          <w:rFonts w:eastAsiaTheme="minorEastAsia"/>
        </w:rPr>
      </w:pPr>
      <w:r>
        <w:rPr>
          <w:rFonts w:eastAsiaTheme="minorEastAsia"/>
        </w:rPr>
        <w:lastRenderedPageBreak/>
        <w:t>Εφαρμογές</w:t>
      </w:r>
    </w:p>
    <w:p w14:paraId="1B1702DF" w14:textId="63DA8BF5" w:rsidR="00FD346A" w:rsidRDefault="00FD346A" w:rsidP="006270F7">
      <w:pPr>
        <w:pStyle w:val="a4"/>
        <w:numPr>
          <w:ilvl w:val="0"/>
          <w:numId w:val="1"/>
        </w:numPr>
        <w:rPr>
          <w:iCs/>
        </w:rPr>
      </w:pPr>
      <w:r>
        <w:rPr>
          <w:iCs/>
        </w:rPr>
        <w:t xml:space="preserve">Θεωρώντας τη Γη ως μια ομογενή σφαίρα με μάζα </w:t>
      </w:r>
      <w:r>
        <w:rPr>
          <w:iCs/>
          <w:lang w:val="en-US"/>
        </w:rPr>
        <w:t>M</w:t>
      </w:r>
      <w:r>
        <w:rPr>
          <w:iCs/>
          <w:vertAlign w:val="subscript"/>
        </w:rPr>
        <w:t>Γ</w:t>
      </w:r>
      <w:r>
        <w:rPr>
          <w:iCs/>
        </w:rPr>
        <w:t xml:space="preserve"> και ακτίνα</w:t>
      </w:r>
      <w:r w:rsidR="00123873">
        <w:rPr>
          <w:iCs/>
        </w:rPr>
        <w:t xml:space="preserve"> </w:t>
      </w:r>
      <w:r>
        <w:rPr>
          <w:iCs/>
          <w:lang w:val="en-US"/>
        </w:rPr>
        <w:t>R</w:t>
      </w:r>
      <w:r>
        <w:rPr>
          <w:iCs/>
          <w:vertAlign w:val="subscript"/>
        </w:rPr>
        <w:t>Γ</w:t>
      </w:r>
      <w:r w:rsidR="00123873">
        <w:rPr>
          <w:iCs/>
        </w:rPr>
        <w:t xml:space="preserve"> η οποία περιστρέφεται γύρω από τον άξονά της με περίοδο </w:t>
      </w:r>
      <w:r w:rsidR="00123873">
        <w:rPr>
          <w:iCs/>
          <w:lang w:val="en-US"/>
        </w:rPr>
        <w:t>T</w:t>
      </w:r>
      <w:r w:rsidR="00123873" w:rsidRPr="00123873">
        <w:rPr>
          <w:iCs/>
          <w:vertAlign w:val="subscript"/>
        </w:rPr>
        <w:t>1</w:t>
      </w:r>
      <w:r w:rsidR="00123873" w:rsidRPr="00123873">
        <w:rPr>
          <w:iCs/>
        </w:rPr>
        <w:t xml:space="preserve">=24 </w:t>
      </w:r>
      <w:r w:rsidR="00123873">
        <w:rPr>
          <w:iCs/>
          <w:lang w:val="en-US"/>
        </w:rPr>
        <w:t>h</w:t>
      </w:r>
      <w:r w:rsidR="00123873" w:rsidRPr="00123873">
        <w:rPr>
          <w:iCs/>
        </w:rPr>
        <w:t>,</w:t>
      </w:r>
      <w:r w:rsidR="00123873">
        <w:rPr>
          <w:iCs/>
        </w:rPr>
        <w:t xml:space="preserve">να βρείτε πόση θα γίνει η περίοδος </w:t>
      </w:r>
      <w:r w:rsidR="009D3925">
        <w:rPr>
          <w:iCs/>
        </w:rPr>
        <w:t>της αν λόγω βαρυτικής συστολής η ακτίνα της γίνει 0,9</w:t>
      </w:r>
      <w:r w:rsidR="009D3925" w:rsidRPr="009D3925">
        <w:rPr>
          <w:iCs/>
        </w:rPr>
        <w:t xml:space="preserve"> </w:t>
      </w:r>
      <w:r w:rsidR="009D3925">
        <w:rPr>
          <w:iCs/>
          <w:lang w:val="en-US"/>
        </w:rPr>
        <w:t>R</w:t>
      </w:r>
      <w:r w:rsidR="009D3925">
        <w:rPr>
          <w:iCs/>
          <w:vertAlign w:val="subscript"/>
        </w:rPr>
        <w:t>Γ</w:t>
      </w:r>
      <w:r w:rsidR="009D3925">
        <w:rPr>
          <w:iCs/>
        </w:rPr>
        <w:t xml:space="preserve">. Δίνεται η ροπή αδρανείας ομογενούς σφαίρας ως προς άξονα που περνά από το κέντρο μάζας της </w:t>
      </w:r>
      <w:r w:rsidR="009D3925">
        <w:rPr>
          <w:iCs/>
          <w:lang w:val="en-US"/>
        </w:rPr>
        <w:t>I</w:t>
      </w:r>
      <w:r w:rsidR="009D3925">
        <w:rPr>
          <w:iCs/>
          <w:vertAlign w:val="subscript"/>
          <w:lang w:val="en-US"/>
        </w:rPr>
        <w:t>cm</w:t>
      </w:r>
      <w:r w:rsidR="009D3925" w:rsidRPr="009D3925">
        <w:rPr>
          <w:iCs/>
        </w:rPr>
        <w:t>=(2/5)</w:t>
      </w:r>
      <w:r w:rsidR="009D3925">
        <w:rPr>
          <w:iCs/>
          <w:lang w:val="en-US"/>
        </w:rPr>
        <w:t>MR</w:t>
      </w:r>
      <w:r w:rsidR="009D3925" w:rsidRPr="009D3925">
        <w:rPr>
          <w:iCs/>
          <w:vertAlign w:val="superscript"/>
        </w:rPr>
        <w:t>2</w:t>
      </w:r>
      <w:r w:rsidR="009D3925" w:rsidRPr="009D3925">
        <w:rPr>
          <w:iCs/>
        </w:rPr>
        <w:t>.</w:t>
      </w:r>
    </w:p>
    <w:p w14:paraId="5238183C" w14:textId="3CD8C8AA" w:rsidR="00F26131" w:rsidRDefault="00F26131" w:rsidP="006270F7">
      <w:pPr>
        <w:pStyle w:val="a4"/>
        <w:numPr>
          <w:ilvl w:val="0"/>
          <w:numId w:val="1"/>
        </w:numPr>
        <w:rPr>
          <w:iCs/>
        </w:rPr>
      </w:pPr>
      <w:r>
        <w:rPr>
          <w:iCs/>
        </w:rPr>
        <w:t>Ό ήλιος μας όταν τελειώσουν τα πυρηνικά του καύσιμα θα μετατραπεί σε λευκό νάνο</w:t>
      </w:r>
      <w:r w:rsidR="005A5979">
        <w:rPr>
          <w:iCs/>
        </w:rPr>
        <w:t xml:space="preserve"> ενώ θα συρρικνωθεί στο μέγεθος της Γης.</w:t>
      </w:r>
      <w:r w:rsidR="00881F0A">
        <w:rPr>
          <w:iCs/>
        </w:rPr>
        <w:t xml:space="preserve"> Η ακτίνα του ήλιου είναι περίπου 109 φορές μεγαλύτερη από την ακτίνα της Γης</w:t>
      </w:r>
      <w:r w:rsidR="000006F0" w:rsidRPr="000006F0">
        <w:rPr>
          <w:iCs/>
        </w:rPr>
        <w:t>.</w:t>
      </w:r>
      <w:r w:rsidR="00564B97" w:rsidRPr="00564B97">
        <w:rPr>
          <w:iCs/>
        </w:rPr>
        <w:t xml:space="preserve"> </w:t>
      </w:r>
      <w:r w:rsidR="00564B97">
        <w:rPr>
          <w:iCs/>
        </w:rPr>
        <w:t xml:space="preserve">Αν η περίοδος περιστροφής του Ήλιου γύρω από τον εαυτό του είναι σήμερα 27 </w:t>
      </w:r>
      <w:r w:rsidR="00564B97">
        <w:rPr>
          <w:iCs/>
          <w:lang w:val="en-US"/>
        </w:rPr>
        <w:t>d</w:t>
      </w:r>
      <w:r w:rsidR="00564B97" w:rsidRPr="00564B97">
        <w:rPr>
          <w:iCs/>
        </w:rPr>
        <w:t xml:space="preserve"> </w:t>
      </w:r>
      <w:r w:rsidR="00564B97">
        <w:rPr>
          <w:iCs/>
        </w:rPr>
        <w:t>6</w:t>
      </w:r>
      <w:r w:rsidR="00564B97">
        <w:rPr>
          <w:iCs/>
          <w:lang w:val="en-US"/>
        </w:rPr>
        <w:t>h</w:t>
      </w:r>
      <w:r w:rsidR="00564B97">
        <w:rPr>
          <w:iCs/>
        </w:rPr>
        <w:t xml:space="preserve"> </w:t>
      </w:r>
      <w:r w:rsidR="005822BE">
        <w:rPr>
          <w:iCs/>
        </w:rPr>
        <w:t xml:space="preserve">και </w:t>
      </w:r>
      <w:r w:rsidR="000006F0" w:rsidRPr="000006F0">
        <w:rPr>
          <w:iCs/>
        </w:rPr>
        <w:t xml:space="preserve">36 </w:t>
      </w:r>
      <w:r w:rsidR="000006F0">
        <w:rPr>
          <w:iCs/>
          <w:lang w:val="en-US"/>
        </w:rPr>
        <w:t>min</w:t>
      </w:r>
      <w:r w:rsidR="000006F0" w:rsidRPr="000006F0">
        <w:rPr>
          <w:iCs/>
        </w:rPr>
        <w:t xml:space="preserve"> </w:t>
      </w:r>
      <w:r w:rsidR="00564B97">
        <w:rPr>
          <w:iCs/>
        </w:rPr>
        <w:t>(στον Ισημερινό)</w:t>
      </w:r>
      <w:r w:rsidR="00564B97" w:rsidRPr="00564B97">
        <w:rPr>
          <w:iCs/>
        </w:rPr>
        <w:t xml:space="preserve"> </w:t>
      </w:r>
      <w:r w:rsidR="00564B97">
        <w:rPr>
          <w:iCs/>
        </w:rPr>
        <w:t>να βρείτε την περίοδο περιστροφής του λευκού νάνου που θα δημιουργηθεί</w:t>
      </w:r>
      <w:r w:rsidR="000006F0" w:rsidRPr="000006F0">
        <w:rPr>
          <w:iCs/>
        </w:rPr>
        <w:t xml:space="preserve"> </w:t>
      </w:r>
      <w:r w:rsidR="000006F0">
        <w:rPr>
          <w:iCs/>
        </w:rPr>
        <w:t xml:space="preserve">και την </w:t>
      </w:r>
      <w:r w:rsidR="003865F8">
        <w:rPr>
          <w:iCs/>
        </w:rPr>
        <w:t>γραμμική ταχύτητα</w:t>
      </w:r>
      <w:r w:rsidR="000006F0">
        <w:rPr>
          <w:iCs/>
        </w:rPr>
        <w:t xml:space="preserve"> ενός σημείου του Ισημερινού του λευκού νάνου.</w:t>
      </w:r>
      <w:r w:rsidR="00564B97">
        <w:rPr>
          <w:iCs/>
        </w:rPr>
        <w:t xml:space="preserve"> Να θεωρήσετε ότι ο Ήλιος έχει σχήμα τέλειας ομογενούς σφαίρας και η </w:t>
      </w:r>
      <w:r w:rsidR="00163F39">
        <w:rPr>
          <w:iCs/>
        </w:rPr>
        <w:t xml:space="preserve">ροπή αδρανείας του ως προς το κέντρο μάζας του είναι </w:t>
      </w:r>
      <w:r w:rsidR="00163F39">
        <w:rPr>
          <w:iCs/>
          <w:lang w:val="en-US"/>
        </w:rPr>
        <w:t>I</w:t>
      </w:r>
      <w:r w:rsidR="00163F39">
        <w:rPr>
          <w:iCs/>
          <w:vertAlign w:val="subscript"/>
          <w:lang w:val="en-US"/>
        </w:rPr>
        <w:t>cm</w:t>
      </w:r>
      <w:r w:rsidR="00163F39" w:rsidRPr="00163F39">
        <w:rPr>
          <w:iCs/>
        </w:rPr>
        <w:t>=(2/5)</w:t>
      </w:r>
      <w:r w:rsidR="00163F39">
        <w:rPr>
          <w:iCs/>
          <w:lang w:val="en-US"/>
        </w:rPr>
        <w:t>MR</w:t>
      </w:r>
      <w:r w:rsidR="00163F39" w:rsidRPr="00163F39">
        <w:rPr>
          <w:iCs/>
          <w:vertAlign w:val="superscript"/>
        </w:rPr>
        <w:t>2</w:t>
      </w:r>
      <w:r w:rsidR="00BE4A8D">
        <w:rPr>
          <w:iCs/>
        </w:rPr>
        <w:t xml:space="preserve"> ενώ η ακτίνα</w:t>
      </w:r>
      <w:r w:rsidR="00BE4A8D" w:rsidRPr="00BE4A8D">
        <w:rPr>
          <w:iCs/>
        </w:rPr>
        <w:t xml:space="preserve"> </w:t>
      </w:r>
      <w:r w:rsidR="00BE4A8D">
        <w:rPr>
          <w:iCs/>
        </w:rPr>
        <w:t xml:space="preserve">του λευκού νάνου θα είναι </w:t>
      </w:r>
      <w:r w:rsidR="00BE4A8D">
        <w:rPr>
          <w:iCs/>
          <w:lang w:val="en-US"/>
        </w:rPr>
        <w:t>R</w:t>
      </w:r>
      <w:r w:rsidR="00BE4A8D">
        <w:rPr>
          <w:iCs/>
          <w:vertAlign w:val="subscript"/>
        </w:rPr>
        <w:t>Γ</w:t>
      </w:r>
      <w:r w:rsidR="00BE4A8D">
        <w:rPr>
          <w:iCs/>
        </w:rPr>
        <w:t>=</w:t>
      </w:r>
      <w:r w:rsidR="001C059F">
        <w:rPr>
          <w:iCs/>
        </w:rPr>
        <w:t xml:space="preserve">6400 </w:t>
      </w:r>
      <w:r w:rsidR="001C059F">
        <w:rPr>
          <w:iCs/>
          <w:lang w:val="en-US"/>
        </w:rPr>
        <w:t>km</w:t>
      </w:r>
      <w:r w:rsidR="001C059F" w:rsidRPr="001C059F">
        <w:rPr>
          <w:iCs/>
        </w:rPr>
        <w:t>.</w:t>
      </w:r>
    </w:p>
    <w:p w14:paraId="58E7B8C9" w14:textId="33ECB636" w:rsidR="006270F7" w:rsidRDefault="008831E5" w:rsidP="006270F7">
      <w:pPr>
        <w:pStyle w:val="a4"/>
        <w:numPr>
          <w:ilvl w:val="0"/>
          <w:numId w:val="1"/>
        </w:numPr>
        <w:rPr>
          <w:iCs/>
        </w:rPr>
      </w:pPr>
      <w:r>
        <w:rPr>
          <w:noProof/>
        </w:rPr>
        <w:drawing>
          <wp:anchor distT="0" distB="0" distL="114300" distR="114300" simplePos="0" relativeHeight="251658240" behindDoc="0" locked="0" layoutInCell="1" allowOverlap="1" wp14:anchorId="46C5BE6F" wp14:editId="642D082F">
            <wp:simplePos x="0" y="0"/>
            <wp:positionH relativeFrom="column">
              <wp:posOffset>60960</wp:posOffset>
            </wp:positionH>
            <wp:positionV relativeFrom="paragraph">
              <wp:posOffset>65405</wp:posOffset>
            </wp:positionV>
            <wp:extent cx="1729740" cy="1226820"/>
            <wp:effectExtent l="0" t="0" r="381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59089" t="29623" r="24007" b="48025"/>
                    <a:stretch/>
                  </pic:blipFill>
                  <pic:spPr bwMode="auto">
                    <a:xfrm>
                      <a:off x="0" y="0"/>
                      <a:ext cx="1729740" cy="1226820"/>
                    </a:xfrm>
                    <a:prstGeom prst="rect">
                      <a:avLst/>
                    </a:prstGeom>
                    <a:ln>
                      <a:noFill/>
                    </a:ln>
                    <a:extLst>
                      <a:ext uri="{53640926-AAD7-44D8-BBD7-CCE9431645EC}">
                        <a14:shadowObscured xmlns:a14="http://schemas.microsoft.com/office/drawing/2010/main"/>
                      </a:ext>
                    </a:extLst>
                  </pic:spPr>
                </pic:pic>
              </a:graphicData>
            </a:graphic>
          </wp:anchor>
        </w:drawing>
      </w:r>
      <w:r w:rsidR="006270F7">
        <w:rPr>
          <w:iCs/>
        </w:rPr>
        <w:t xml:space="preserve">Ξύλινη πόρτα μάζας Μ και πλάτους </w:t>
      </w:r>
      <w:r w:rsidR="006270F7">
        <w:rPr>
          <w:iCs/>
          <w:lang w:val="en-US"/>
        </w:rPr>
        <w:t>d</w:t>
      </w:r>
      <w:r w:rsidR="006270F7" w:rsidRPr="006270F7">
        <w:rPr>
          <w:iCs/>
        </w:rPr>
        <w:t xml:space="preserve"> </w:t>
      </w:r>
      <w:r w:rsidR="006270F7">
        <w:rPr>
          <w:iCs/>
        </w:rPr>
        <w:t xml:space="preserve">στηρίζεται χωρίς τριβές σε μεντεσέδες ώστε να σχηματίζει γωνία θ με τον κατακόρυφο τοίχο. Μια σφαίρα μάζας </w:t>
      </w:r>
      <w:r w:rsidR="006270F7">
        <w:rPr>
          <w:iCs/>
          <w:lang w:val="en-US"/>
        </w:rPr>
        <w:t>m</w:t>
      </w:r>
      <w:r w:rsidR="006270F7" w:rsidRPr="006270F7">
        <w:rPr>
          <w:iCs/>
        </w:rPr>
        <w:t xml:space="preserve"> </w:t>
      </w:r>
      <w:r w:rsidR="006270F7">
        <w:rPr>
          <w:iCs/>
        </w:rPr>
        <w:t xml:space="preserve">που εκτοξεύεται οριζόντια με ταχύτητα υ, χτυπά κάθετα την πόρτα και σφηνώνεται στο άκρο της ακαριαία. Να βρεθεί σε πόσο χρόνο θα κλείσει η πόρτα. Δίνεται η ροπή αδράνειας λεπτού ορθογωνίου παραλληλεπιπέδου μάζας Μ και πλευρών α, </w:t>
      </w:r>
      <w:r w:rsidR="006270F7">
        <w:rPr>
          <w:iCs/>
          <w:lang w:val="en-US"/>
        </w:rPr>
        <w:t>b</w:t>
      </w:r>
      <w:r w:rsidR="006270F7" w:rsidRPr="006270F7">
        <w:rPr>
          <w:iCs/>
        </w:rPr>
        <w:t xml:space="preserve"> </w:t>
      </w:r>
      <w:r w:rsidR="006270F7">
        <w:rPr>
          <w:iCs/>
        </w:rPr>
        <w:t xml:space="preserve">ως προς άξονα παράλληλο προς την πλευρά </w:t>
      </w:r>
      <w:r w:rsidR="006270F7">
        <w:rPr>
          <w:iCs/>
          <w:lang w:val="en-US"/>
        </w:rPr>
        <w:t>b</w:t>
      </w:r>
      <w:r w:rsidR="006270F7" w:rsidRPr="006270F7">
        <w:rPr>
          <w:iCs/>
        </w:rPr>
        <w:t xml:space="preserve"> </w:t>
      </w:r>
      <w:r w:rsidR="006270F7">
        <w:rPr>
          <w:iCs/>
        </w:rPr>
        <w:t xml:space="preserve">που διέρχεται από το κέντρο μάζας του </w:t>
      </w:r>
      <w:r w:rsidR="006270F7">
        <w:rPr>
          <w:iCs/>
          <w:lang w:val="en-US"/>
        </w:rPr>
        <w:t>I</w:t>
      </w:r>
      <w:r w:rsidR="006270F7">
        <w:rPr>
          <w:iCs/>
          <w:vertAlign w:val="subscript"/>
          <w:lang w:val="en-US"/>
        </w:rPr>
        <w:t>cm</w:t>
      </w:r>
      <w:r w:rsidR="006270F7" w:rsidRPr="006270F7">
        <w:rPr>
          <w:iCs/>
        </w:rPr>
        <w:t>=(1/12)</w:t>
      </w:r>
      <w:r w:rsidR="006270F7">
        <w:rPr>
          <w:iCs/>
          <w:lang w:val="en-US"/>
        </w:rPr>
        <w:t>Ma</w:t>
      </w:r>
      <w:r w:rsidR="006270F7" w:rsidRPr="006270F7">
        <w:rPr>
          <w:iCs/>
          <w:vertAlign w:val="superscript"/>
        </w:rPr>
        <w:t>2</w:t>
      </w:r>
      <w:r w:rsidR="006270F7" w:rsidRPr="006270F7">
        <w:rPr>
          <w:iCs/>
        </w:rPr>
        <w:t>.</w:t>
      </w:r>
      <w:r w:rsidR="002932ED">
        <w:rPr>
          <w:iCs/>
        </w:rPr>
        <w:t xml:space="preserve"> Εφαρμογή θ=π/3 </w:t>
      </w:r>
      <w:r w:rsidR="002932ED">
        <w:rPr>
          <w:iCs/>
          <w:lang w:val="en-US"/>
        </w:rPr>
        <w:t>rad</w:t>
      </w:r>
      <w:r w:rsidR="002932ED" w:rsidRPr="002932ED">
        <w:rPr>
          <w:iCs/>
        </w:rPr>
        <w:t xml:space="preserve">, </w:t>
      </w:r>
      <w:r w:rsidR="002932ED">
        <w:rPr>
          <w:iCs/>
          <w:lang w:val="en-US"/>
        </w:rPr>
        <w:t>M</w:t>
      </w:r>
      <w:r w:rsidR="002932ED" w:rsidRPr="002932ED">
        <w:rPr>
          <w:iCs/>
        </w:rPr>
        <w:t xml:space="preserve">=60 </w:t>
      </w:r>
      <w:r w:rsidR="002932ED">
        <w:rPr>
          <w:iCs/>
          <w:lang w:val="en-US"/>
        </w:rPr>
        <w:t>kg</w:t>
      </w:r>
      <w:r w:rsidR="002932ED" w:rsidRPr="002932ED">
        <w:rPr>
          <w:iCs/>
        </w:rPr>
        <w:t xml:space="preserve">, </w:t>
      </w:r>
      <w:r w:rsidR="002932ED">
        <w:rPr>
          <w:iCs/>
          <w:lang w:val="en-US"/>
        </w:rPr>
        <w:t>m</w:t>
      </w:r>
      <w:r w:rsidR="002932ED" w:rsidRPr="002932ED">
        <w:rPr>
          <w:iCs/>
        </w:rPr>
        <w:t xml:space="preserve">=0,1 </w:t>
      </w:r>
      <w:r w:rsidR="002932ED">
        <w:rPr>
          <w:iCs/>
          <w:lang w:val="en-US"/>
        </w:rPr>
        <w:t>kg</w:t>
      </w:r>
      <w:r w:rsidR="002932ED" w:rsidRPr="002932ED">
        <w:rPr>
          <w:iCs/>
        </w:rPr>
        <w:t xml:space="preserve">, </w:t>
      </w:r>
      <w:r w:rsidR="002932ED">
        <w:rPr>
          <w:iCs/>
          <w:lang w:val="en-US"/>
        </w:rPr>
        <w:t>d</w:t>
      </w:r>
      <w:r w:rsidR="002932ED" w:rsidRPr="002932ED">
        <w:rPr>
          <w:iCs/>
        </w:rPr>
        <w:t xml:space="preserve">=1 </w:t>
      </w:r>
      <w:r w:rsidR="002932ED">
        <w:rPr>
          <w:iCs/>
          <w:lang w:val="en-US"/>
        </w:rPr>
        <w:t>m</w:t>
      </w:r>
      <w:r w:rsidR="002932ED" w:rsidRPr="002932ED">
        <w:rPr>
          <w:iCs/>
        </w:rPr>
        <w:t xml:space="preserve">, </w:t>
      </w:r>
      <w:r w:rsidR="002932ED">
        <w:rPr>
          <w:iCs/>
        </w:rPr>
        <w:t>υ=</w:t>
      </w:r>
      <w:r w:rsidR="002932ED" w:rsidRPr="002932ED">
        <w:rPr>
          <w:iCs/>
        </w:rPr>
        <w:t xml:space="preserve">100 </w:t>
      </w:r>
      <w:r w:rsidR="002932ED">
        <w:rPr>
          <w:iCs/>
          <w:lang w:val="en-US"/>
        </w:rPr>
        <w:t>m</w:t>
      </w:r>
      <w:r w:rsidR="002932ED" w:rsidRPr="002932ED">
        <w:rPr>
          <w:iCs/>
        </w:rPr>
        <w:t>/</w:t>
      </w:r>
      <w:r w:rsidR="002932ED">
        <w:rPr>
          <w:iCs/>
          <w:lang w:val="en-US"/>
        </w:rPr>
        <w:t>s</w:t>
      </w:r>
      <w:r w:rsidR="00F30F31">
        <w:rPr>
          <w:iCs/>
        </w:rPr>
        <w:t xml:space="preserve"> </w:t>
      </w:r>
      <w:r w:rsidR="00F30F31" w:rsidRPr="00F30F31">
        <w:rPr>
          <w:i/>
        </w:rPr>
        <w:t xml:space="preserve">(Απάντηση </w:t>
      </w:r>
      <w:r w:rsidR="00F30F31" w:rsidRPr="00F30F31">
        <w:rPr>
          <w:i/>
          <w:lang w:val="en-US"/>
        </w:rPr>
        <w:t>t</w:t>
      </w:r>
      <w:r w:rsidR="00F30F31" w:rsidRPr="00F30F31">
        <w:rPr>
          <w:rFonts w:cstheme="minorHAnsi"/>
          <w:i/>
        </w:rPr>
        <w:t>≈</w:t>
      </w:r>
      <w:r w:rsidR="00F30F31" w:rsidRPr="00F30F31">
        <w:rPr>
          <w:i/>
        </w:rPr>
        <w:t xml:space="preserve">2,1 </w:t>
      </w:r>
      <w:r w:rsidR="00F30F31" w:rsidRPr="00F30F31">
        <w:rPr>
          <w:i/>
          <w:lang w:val="en-US"/>
        </w:rPr>
        <w:t>s</w:t>
      </w:r>
      <w:r w:rsidR="00F30F31" w:rsidRPr="00F30F31">
        <w:rPr>
          <w:i/>
        </w:rPr>
        <w:t>)</w:t>
      </w:r>
    </w:p>
    <w:p w14:paraId="2704BF98" w14:textId="2944FF70" w:rsidR="002F4CE9" w:rsidRDefault="00CF4B3E" w:rsidP="006270F7">
      <w:pPr>
        <w:pStyle w:val="a4"/>
        <w:numPr>
          <w:ilvl w:val="0"/>
          <w:numId w:val="1"/>
        </w:numPr>
        <w:rPr>
          <w:iCs/>
        </w:rPr>
      </w:pPr>
      <w:r>
        <w:rPr>
          <w:noProof/>
        </w:rPr>
        <w:drawing>
          <wp:anchor distT="0" distB="0" distL="114300" distR="114300" simplePos="0" relativeHeight="251659264" behindDoc="0" locked="0" layoutInCell="1" allowOverlap="1" wp14:anchorId="0532987E" wp14:editId="71A4236D">
            <wp:simplePos x="0" y="0"/>
            <wp:positionH relativeFrom="column">
              <wp:posOffset>228600</wp:posOffset>
            </wp:positionH>
            <wp:positionV relativeFrom="paragraph">
              <wp:posOffset>43815</wp:posOffset>
            </wp:positionV>
            <wp:extent cx="1670050" cy="1503045"/>
            <wp:effectExtent l="0" t="0" r="6350" b="1905"/>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65736" t="33761" r="13460" b="31328"/>
                    <a:stretch/>
                  </pic:blipFill>
                  <pic:spPr bwMode="auto">
                    <a:xfrm>
                      <a:off x="0" y="0"/>
                      <a:ext cx="1670050" cy="15030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43D16">
        <w:rPr>
          <w:iCs/>
        </w:rPr>
        <w:t>Ο</w:t>
      </w:r>
      <w:r>
        <w:rPr>
          <w:iCs/>
        </w:rPr>
        <w:t xml:space="preserve">μογενής δοκός ΑΒ μήκους </w:t>
      </w:r>
      <w:r>
        <w:rPr>
          <w:iCs/>
          <w:lang w:val="en-US"/>
        </w:rPr>
        <w:t>l</w:t>
      </w:r>
      <w:r w:rsidRPr="00CF4B3E">
        <w:rPr>
          <w:iCs/>
        </w:rPr>
        <w:t xml:space="preserve"> </w:t>
      </w:r>
      <w:r>
        <w:rPr>
          <w:iCs/>
        </w:rPr>
        <w:t>και μάζας Μ</w:t>
      </w:r>
      <w:r w:rsidR="00B43D16">
        <w:rPr>
          <w:iCs/>
        </w:rPr>
        <w:t xml:space="preserve"> κρέμεται από το άκρο της Α</w:t>
      </w:r>
      <w:r w:rsidR="005B45AD">
        <w:rPr>
          <w:iCs/>
        </w:rPr>
        <w:t xml:space="preserve"> (που είναι σταθερό).</w:t>
      </w:r>
      <w:r>
        <w:rPr>
          <w:iCs/>
        </w:rPr>
        <w:t xml:space="preserve"> Μια σφαίρα μικρών διαστάσεων μάζας </w:t>
      </w:r>
      <w:r>
        <w:rPr>
          <w:iCs/>
          <w:lang w:val="en-US"/>
        </w:rPr>
        <w:t>m</w:t>
      </w:r>
      <w:r w:rsidRPr="00CF4B3E">
        <w:rPr>
          <w:iCs/>
        </w:rPr>
        <w:t xml:space="preserve"> </w:t>
      </w:r>
      <w:r>
        <w:rPr>
          <w:iCs/>
        </w:rPr>
        <w:t xml:space="preserve">και ταχύτητας υ </w:t>
      </w:r>
      <w:r w:rsidR="009C3B57">
        <w:rPr>
          <w:iCs/>
        </w:rPr>
        <w:t xml:space="preserve">(κάθετης στη ράβδο) </w:t>
      </w:r>
      <w:r>
        <w:rPr>
          <w:iCs/>
        </w:rPr>
        <w:t xml:space="preserve">συγκρούεται πλαστικά με το άκρο της δοκού Β. Να βρείτε </w:t>
      </w:r>
      <w:r w:rsidR="005E5713">
        <w:rPr>
          <w:iCs/>
        </w:rPr>
        <w:t>τη γωνιακή ταχύτητα περιστροφής του συσσωματώματος μετά την κρούση</w:t>
      </w:r>
      <w:r w:rsidR="0034512D">
        <w:rPr>
          <w:iCs/>
        </w:rPr>
        <w:t xml:space="preserve"> και την ταχύτητα του κέντρου μάζας</w:t>
      </w:r>
      <w:r w:rsidR="00A156DE">
        <w:rPr>
          <w:iCs/>
        </w:rPr>
        <w:t xml:space="preserve"> του</w:t>
      </w:r>
      <w:r w:rsidR="0034512D">
        <w:rPr>
          <w:iCs/>
        </w:rPr>
        <w:t xml:space="preserve"> μετά την κρούση.</w:t>
      </w:r>
      <w:r w:rsidR="006E4BC0" w:rsidRPr="006E4BC0">
        <w:rPr>
          <w:iCs/>
        </w:rPr>
        <w:t xml:space="preserve"> </w:t>
      </w:r>
      <w:r w:rsidR="006E4BC0">
        <w:rPr>
          <w:iCs/>
        </w:rPr>
        <w:t>Δίνεται το Ι</w:t>
      </w:r>
      <w:r w:rsidR="006E4BC0">
        <w:rPr>
          <w:iCs/>
          <w:vertAlign w:val="subscript"/>
          <w:lang w:val="en-US"/>
        </w:rPr>
        <w:t>cm</w:t>
      </w:r>
      <w:r w:rsidR="006E4BC0" w:rsidRPr="00D4491F">
        <w:t>=(1/12)</w:t>
      </w:r>
      <w:r w:rsidR="006E4BC0">
        <w:rPr>
          <w:lang w:val="en-US"/>
        </w:rPr>
        <w:t>ml</w:t>
      </w:r>
      <w:r w:rsidR="006E4BC0" w:rsidRPr="00D4491F">
        <w:rPr>
          <w:vertAlign w:val="superscript"/>
        </w:rPr>
        <w:t>2</w:t>
      </w:r>
      <w:r w:rsidR="006E4BC0">
        <w:t xml:space="preserve"> για τη ράβδο.</w:t>
      </w:r>
    </w:p>
    <w:p w14:paraId="2EB7483E" w14:textId="1229A004" w:rsidR="006270F7" w:rsidRPr="009C3B57" w:rsidRDefault="006270F7" w:rsidP="006270F7">
      <w:pPr>
        <w:pStyle w:val="a4"/>
        <w:rPr>
          <w:iCs/>
        </w:rPr>
      </w:pPr>
    </w:p>
    <w:p w14:paraId="799BFBC0" w14:textId="35920E3A" w:rsidR="00874545" w:rsidRDefault="00874545" w:rsidP="00874545">
      <w:pPr>
        <w:pStyle w:val="a4"/>
        <w:numPr>
          <w:ilvl w:val="0"/>
          <w:numId w:val="1"/>
        </w:numPr>
        <w:rPr>
          <w:iCs/>
        </w:rPr>
      </w:pPr>
      <w:bookmarkStart w:id="0" w:name="_GoBack"/>
      <w:bookmarkEnd w:id="0"/>
      <w:r>
        <w:rPr>
          <w:iCs/>
        </w:rPr>
        <w:t xml:space="preserve">Λεπτή ομογενής ράβδος ΑΓ μήκους </w:t>
      </w:r>
      <w:r>
        <w:rPr>
          <w:iCs/>
          <w:lang w:val="en-US"/>
        </w:rPr>
        <w:t>l</w:t>
      </w:r>
      <w:r w:rsidRPr="00874545">
        <w:rPr>
          <w:iCs/>
        </w:rPr>
        <w:t xml:space="preserve"> </w:t>
      </w:r>
      <w:r>
        <w:rPr>
          <w:iCs/>
        </w:rPr>
        <w:t xml:space="preserve">και μάζας </w:t>
      </w:r>
      <w:r>
        <w:rPr>
          <w:iCs/>
          <w:lang w:val="en-US"/>
        </w:rPr>
        <w:t>M</w:t>
      </w:r>
      <w:r w:rsidRPr="00874545">
        <w:rPr>
          <w:iCs/>
        </w:rPr>
        <w:t xml:space="preserve"> </w:t>
      </w:r>
      <w:r>
        <w:rPr>
          <w:iCs/>
        </w:rPr>
        <w:t xml:space="preserve">ισορροπεί ελεύθερη σε </w:t>
      </w:r>
      <w:r w:rsidR="00C40CE0">
        <w:rPr>
          <w:iCs/>
        </w:rPr>
        <w:t xml:space="preserve">λείο </w:t>
      </w:r>
      <w:r>
        <w:rPr>
          <w:iCs/>
        </w:rPr>
        <w:t xml:space="preserve">οριζόντιο επίπεδο. Μια σημειακή μάζα </w:t>
      </w:r>
      <w:r>
        <w:rPr>
          <w:iCs/>
          <w:lang w:val="en-US"/>
        </w:rPr>
        <w:t>m</w:t>
      </w:r>
      <w:r w:rsidRPr="00874545">
        <w:rPr>
          <w:iCs/>
        </w:rPr>
        <w:t xml:space="preserve"> </w:t>
      </w:r>
      <w:r>
        <w:rPr>
          <w:iCs/>
        </w:rPr>
        <w:t xml:space="preserve">που κινείται οριζόντια με ταχύτητα μέτρου υ χτυπά κάθετα τη ράβδο σε σημείο της Δ που απέχει από το κέντρο μάζας της απόσταση </w:t>
      </w:r>
      <w:r>
        <w:rPr>
          <w:iCs/>
          <w:lang w:val="en-US"/>
        </w:rPr>
        <w:t>l</w:t>
      </w:r>
      <w:r w:rsidRPr="00874545">
        <w:rPr>
          <w:iCs/>
        </w:rPr>
        <w:t xml:space="preserve">/3. </w:t>
      </w:r>
      <w:r>
        <w:rPr>
          <w:iCs/>
        </w:rPr>
        <w:t>Μετά την κρούση η σημειακή μάζα ακινητοποιείται. Να βρείτε:</w:t>
      </w:r>
    </w:p>
    <w:p w14:paraId="1B242582" w14:textId="5FFCAA2E" w:rsidR="00874545" w:rsidRDefault="00874545" w:rsidP="00874545">
      <w:pPr>
        <w:pStyle w:val="a4"/>
        <w:rPr>
          <w:iCs/>
        </w:rPr>
      </w:pPr>
      <w:r>
        <w:rPr>
          <w:iCs/>
        </w:rPr>
        <w:t>Α. την ταχύτητα του κέντρου μάζας της ράβδου αμέσως μετά την κρούση.</w:t>
      </w:r>
    </w:p>
    <w:p w14:paraId="7B1980FF" w14:textId="3F0775E2" w:rsidR="00874545" w:rsidRDefault="00874545" w:rsidP="00874545">
      <w:pPr>
        <w:pStyle w:val="a4"/>
        <w:rPr>
          <w:iCs/>
        </w:rPr>
      </w:pPr>
      <w:r>
        <w:rPr>
          <w:iCs/>
        </w:rPr>
        <w:t>Β. τον άξονα γύρω από τον οποίο θα περιστραφεί η ράβδος και το μέτρο της γωνιακής ταχύτητας που θα αποκτήσει</w:t>
      </w:r>
      <w:r w:rsidR="00FA4CBA">
        <w:rPr>
          <w:iCs/>
        </w:rPr>
        <w:t>.</w:t>
      </w:r>
    </w:p>
    <w:p w14:paraId="1C4229F5" w14:textId="40F79232" w:rsidR="00917E4E" w:rsidRDefault="00917E4E" w:rsidP="00874545">
      <w:pPr>
        <w:pStyle w:val="a4"/>
      </w:pPr>
      <w:r>
        <w:rPr>
          <w:iCs/>
        </w:rPr>
        <w:t>Δίνεται το Ι</w:t>
      </w:r>
      <w:r>
        <w:rPr>
          <w:iCs/>
          <w:vertAlign w:val="subscript"/>
          <w:lang w:val="en-US"/>
        </w:rPr>
        <w:t>cm</w:t>
      </w:r>
      <w:r w:rsidRPr="00D4491F">
        <w:t>=(1/12)</w:t>
      </w:r>
      <w:r>
        <w:rPr>
          <w:lang w:val="en-US"/>
        </w:rPr>
        <w:t>ml</w:t>
      </w:r>
      <w:r w:rsidRPr="00D4491F">
        <w:rPr>
          <w:vertAlign w:val="superscript"/>
        </w:rPr>
        <w:t>2</w:t>
      </w:r>
      <w:r w:rsidR="00D4491F">
        <w:t xml:space="preserve"> για τη ράβδο.</w:t>
      </w:r>
    </w:p>
    <w:p w14:paraId="74B04DFF" w14:textId="77777777" w:rsidR="0017721F" w:rsidRDefault="0017721F" w:rsidP="00874545">
      <w:pPr>
        <w:pStyle w:val="a4"/>
      </w:pPr>
    </w:p>
    <w:p w14:paraId="3FE14A98" w14:textId="77777777" w:rsidR="0017721F" w:rsidRDefault="0017721F" w:rsidP="0017721F">
      <w:pPr>
        <w:pStyle w:val="a4"/>
        <w:jc w:val="center"/>
        <w:rPr>
          <w:b/>
          <w:bCs/>
        </w:rPr>
      </w:pPr>
      <w:r>
        <w:rPr>
          <w:b/>
          <w:bCs/>
        </w:rPr>
        <w:t>Καλό διάβασμα!</w:t>
      </w:r>
    </w:p>
    <w:p w14:paraId="3F2ED879" w14:textId="77777777" w:rsidR="0017721F" w:rsidRPr="0017721F" w:rsidRDefault="0017721F" w:rsidP="00874545">
      <w:pPr>
        <w:pStyle w:val="a4"/>
      </w:pPr>
    </w:p>
    <w:p w14:paraId="6733532F" w14:textId="77777777" w:rsidR="0017721F" w:rsidRPr="0017721F" w:rsidRDefault="0017721F" w:rsidP="00874545">
      <w:pPr>
        <w:pStyle w:val="a4"/>
      </w:pPr>
    </w:p>
    <w:p w14:paraId="033D8FA2" w14:textId="03336EEE" w:rsidR="001F7BD1" w:rsidRPr="0017721F" w:rsidRDefault="0017721F" w:rsidP="00874545">
      <w:pPr>
        <w:pStyle w:val="a4"/>
        <w:rPr>
          <w:i/>
          <w:iCs/>
        </w:rPr>
      </w:pPr>
      <w:r w:rsidRPr="0017721F">
        <w:rPr>
          <w:i/>
          <w:iCs/>
        </w:rPr>
        <w:t xml:space="preserve">(Βασισμένο σε ασκήσεις και κείμενα δημοσιευμένα στο </w:t>
      </w:r>
      <w:r w:rsidRPr="0017721F">
        <w:rPr>
          <w:i/>
          <w:iCs/>
          <w:lang w:val="en-US"/>
        </w:rPr>
        <w:t>ylikonet</w:t>
      </w:r>
      <w:r w:rsidRPr="0017721F">
        <w:rPr>
          <w:i/>
          <w:iCs/>
        </w:rPr>
        <w:t>.</w:t>
      </w:r>
      <w:r w:rsidRPr="0017721F">
        <w:rPr>
          <w:i/>
          <w:iCs/>
          <w:lang w:val="en-US"/>
        </w:rPr>
        <w:t>gr</w:t>
      </w:r>
      <w:r w:rsidRPr="0017721F">
        <w:rPr>
          <w:i/>
          <w:iCs/>
        </w:rPr>
        <w:t xml:space="preserve"> από τους φυσικούς Θ. Παπασγουρίδη και Δ. Μάργαρη και σχολικό βοήθημα του Θ. Γαρμπή)</w:t>
      </w:r>
    </w:p>
    <w:sectPr w:rsidR="001F7BD1" w:rsidRPr="0017721F">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56D26" w14:textId="77777777" w:rsidR="009911BE" w:rsidRDefault="009911BE" w:rsidP="00874545">
      <w:pPr>
        <w:spacing w:after="0" w:line="240" w:lineRule="auto"/>
      </w:pPr>
      <w:r>
        <w:separator/>
      </w:r>
    </w:p>
  </w:endnote>
  <w:endnote w:type="continuationSeparator" w:id="0">
    <w:p w14:paraId="04E9F4C2" w14:textId="77777777" w:rsidR="009911BE" w:rsidRDefault="009911BE" w:rsidP="00874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mbria Math">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9062001"/>
      <w:docPartObj>
        <w:docPartGallery w:val="Page Numbers (Bottom of Page)"/>
        <w:docPartUnique/>
      </w:docPartObj>
    </w:sdtPr>
    <w:sdtContent>
      <w:p w14:paraId="7600F50D" w14:textId="4D00AA4B" w:rsidR="00874545" w:rsidRDefault="00874545">
        <w:pPr>
          <w:pStyle w:val="a6"/>
          <w:jc w:val="right"/>
        </w:pPr>
        <w:r>
          <w:fldChar w:fldCharType="begin"/>
        </w:r>
        <w:r>
          <w:instrText>PAGE   \* MERGEFORMAT</w:instrText>
        </w:r>
        <w:r>
          <w:fldChar w:fldCharType="separate"/>
        </w:r>
        <w:r>
          <w:t>2</w:t>
        </w:r>
        <w:r>
          <w:fldChar w:fldCharType="end"/>
        </w:r>
      </w:p>
    </w:sdtContent>
  </w:sdt>
  <w:p w14:paraId="6C1C9582" w14:textId="77777777" w:rsidR="00874545" w:rsidRDefault="0087454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F8A90" w14:textId="77777777" w:rsidR="009911BE" w:rsidRDefault="009911BE" w:rsidP="00874545">
      <w:pPr>
        <w:spacing w:after="0" w:line="240" w:lineRule="auto"/>
      </w:pPr>
      <w:r>
        <w:separator/>
      </w:r>
    </w:p>
  </w:footnote>
  <w:footnote w:type="continuationSeparator" w:id="0">
    <w:p w14:paraId="4A48A503" w14:textId="77777777" w:rsidR="009911BE" w:rsidRDefault="009911BE" w:rsidP="008745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09F7A" w14:textId="3C30BF5F" w:rsidR="00874545" w:rsidRDefault="00874545" w:rsidP="00874545">
    <w:pPr>
      <w:pStyle w:val="a5"/>
      <w:jc w:val="center"/>
    </w:pPr>
    <w:r>
      <w:t>Γιώργος Κουντουριώτης</w:t>
    </w:r>
  </w:p>
  <w:p w14:paraId="352A789A" w14:textId="02208706" w:rsidR="00874545" w:rsidRPr="00874545" w:rsidRDefault="00874545" w:rsidP="00874545">
    <w:pPr>
      <w:pStyle w:val="a5"/>
      <w:jc w:val="center"/>
    </w:pPr>
    <w:r>
      <w:t xml:space="preserve">Φυσικός, </w:t>
    </w:r>
    <w:r>
      <w:rPr>
        <w:lang w:val="en-US"/>
      </w:rPr>
      <w:t>M</w:t>
    </w:r>
    <w:r w:rsidRPr="00874545">
      <w:t>.</w:t>
    </w:r>
    <w:r>
      <w:rPr>
        <w:lang w:val="en-US"/>
      </w:rPr>
      <w:t>Sc</w:t>
    </w:r>
    <w:r w:rsidRPr="00874545">
      <w:t xml:space="preserve">., </w:t>
    </w:r>
    <w:r>
      <w:rPr>
        <w:lang w:val="en-US"/>
      </w:rPr>
      <w:t>Ph</w:t>
    </w:r>
    <w:r w:rsidRPr="00874545">
      <w:t>.</w:t>
    </w:r>
    <w:r>
      <w:rPr>
        <w:lang w:val="en-US"/>
      </w:rPr>
      <w:t>D</w:t>
    </w:r>
    <w:r w:rsidRPr="00874545">
      <w:t>.</w:t>
    </w:r>
  </w:p>
  <w:p w14:paraId="4A0FE91B" w14:textId="77777777" w:rsidR="00874545" w:rsidRDefault="0087454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A806A8"/>
    <w:multiLevelType w:val="hybridMultilevel"/>
    <w:tmpl w:val="E02A29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B13"/>
    <w:rsid w:val="000006F0"/>
    <w:rsid w:val="00006888"/>
    <w:rsid w:val="00036DB7"/>
    <w:rsid w:val="0003734B"/>
    <w:rsid w:val="000565BD"/>
    <w:rsid w:val="00061582"/>
    <w:rsid w:val="00100C8E"/>
    <w:rsid w:val="00123873"/>
    <w:rsid w:val="001321B2"/>
    <w:rsid w:val="001562D3"/>
    <w:rsid w:val="00163F39"/>
    <w:rsid w:val="00171A99"/>
    <w:rsid w:val="0017721F"/>
    <w:rsid w:val="001C059F"/>
    <w:rsid w:val="001C751C"/>
    <w:rsid w:val="001F7BD1"/>
    <w:rsid w:val="002932ED"/>
    <w:rsid w:val="002C50E7"/>
    <w:rsid w:val="002F4CE9"/>
    <w:rsid w:val="0034512D"/>
    <w:rsid w:val="003865F8"/>
    <w:rsid w:val="00515706"/>
    <w:rsid w:val="00564B97"/>
    <w:rsid w:val="005822BE"/>
    <w:rsid w:val="005A5979"/>
    <w:rsid w:val="005B45AD"/>
    <w:rsid w:val="005E5713"/>
    <w:rsid w:val="00602312"/>
    <w:rsid w:val="006270F7"/>
    <w:rsid w:val="0063572D"/>
    <w:rsid w:val="00654690"/>
    <w:rsid w:val="006B0F12"/>
    <w:rsid w:val="006B7ABB"/>
    <w:rsid w:val="006E4BC0"/>
    <w:rsid w:val="007B0B8C"/>
    <w:rsid w:val="007E5C44"/>
    <w:rsid w:val="00835B07"/>
    <w:rsid w:val="00874545"/>
    <w:rsid w:val="00881F0A"/>
    <w:rsid w:val="008831E5"/>
    <w:rsid w:val="00884595"/>
    <w:rsid w:val="00906184"/>
    <w:rsid w:val="00917E4E"/>
    <w:rsid w:val="00967B13"/>
    <w:rsid w:val="009911BE"/>
    <w:rsid w:val="009C3B57"/>
    <w:rsid w:val="009D3925"/>
    <w:rsid w:val="00A156DE"/>
    <w:rsid w:val="00B43D16"/>
    <w:rsid w:val="00B85418"/>
    <w:rsid w:val="00B96FE8"/>
    <w:rsid w:val="00BE4A8D"/>
    <w:rsid w:val="00C40CE0"/>
    <w:rsid w:val="00C812DC"/>
    <w:rsid w:val="00C83E40"/>
    <w:rsid w:val="00CF4B3E"/>
    <w:rsid w:val="00D4491F"/>
    <w:rsid w:val="00DC5D31"/>
    <w:rsid w:val="00E96B4F"/>
    <w:rsid w:val="00F26131"/>
    <w:rsid w:val="00F30F31"/>
    <w:rsid w:val="00F3149B"/>
    <w:rsid w:val="00FA4CBA"/>
    <w:rsid w:val="00FD34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C70A4"/>
  <w15:chartTrackingRefBased/>
  <w15:docId w15:val="{767BC331-6ACC-48D0-B736-5D56A6D75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7ABB"/>
    <w:pPr>
      <w:jc w:val="both"/>
    </w:pPr>
  </w:style>
  <w:style w:type="paragraph" w:styleId="1">
    <w:name w:val="heading 1"/>
    <w:basedOn w:val="a"/>
    <w:next w:val="a"/>
    <w:link w:val="1Char"/>
    <w:uiPriority w:val="9"/>
    <w:qFormat/>
    <w:rsid w:val="00967B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6270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67B13"/>
    <w:rPr>
      <w:rFonts w:asciiTheme="majorHAnsi" w:eastAsiaTheme="majorEastAsia" w:hAnsiTheme="majorHAnsi" w:cstheme="majorBidi"/>
      <w:color w:val="2F5496" w:themeColor="accent1" w:themeShade="BF"/>
      <w:sz w:val="32"/>
      <w:szCs w:val="32"/>
    </w:rPr>
  </w:style>
  <w:style w:type="character" w:styleId="a3">
    <w:name w:val="Placeholder Text"/>
    <w:basedOn w:val="a0"/>
    <w:uiPriority w:val="99"/>
    <w:semiHidden/>
    <w:rsid w:val="0003734B"/>
    <w:rPr>
      <w:color w:val="808080"/>
    </w:rPr>
  </w:style>
  <w:style w:type="character" w:customStyle="1" w:styleId="2Char">
    <w:name w:val="Επικεφαλίδα 2 Char"/>
    <w:basedOn w:val="a0"/>
    <w:link w:val="2"/>
    <w:uiPriority w:val="9"/>
    <w:rsid w:val="006270F7"/>
    <w:rPr>
      <w:rFonts w:asciiTheme="majorHAnsi" w:eastAsiaTheme="majorEastAsia" w:hAnsiTheme="majorHAnsi" w:cstheme="majorBidi"/>
      <w:color w:val="2F5496" w:themeColor="accent1" w:themeShade="BF"/>
      <w:sz w:val="26"/>
      <w:szCs w:val="26"/>
    </w:rPr>
  </w:style>
  <w:style w:type="paragraph" w:styleId="a4">
    <w:name w:val="List Paragraph"/>
    <w:basedOn w:val="a"/>
    <w:uiPriority w:val="34"/>
    <w:qFormat/>
    <w:rsid w:val="006270F7"/>
    <w:pPr>
      <w:ind w:left="720"/>
      <w:contextualSpacing/>
    </w:pPr>
  </w:style>
  <w:style w:type="paragraph" w:styleId="a5">
    <w:name w:val="header"/>
    <w:basedOn w:val="a"/>
    <w:link w:val="Char"/>
    <w:uiPriority w:val="99"/>
    <w:unhideWhenUsed/>
    <w:rsid w:val="00874545"/>
    <w:pPr>
      <w:tabs>
        <w:tab w:val="center" w:pos="4153"/>
        <w:tab w:val="right" w:pos="8306"/>
      </w:tabs>
      <w:spacing w:after="0" w:line="240" w:lineRule="auto"/>
    </w:pPr>
  </w:style>
  <w:style w:type="character" w:customStyle="1" w:styleId="Char">
    <w:name w:val="Κεφαλίδα Char"/>
    <w:basedOn w:val="a0"/>
    <w:link w:val="a5"/>
    <w:uiPriority w:val="99"/>
    <w:rsid w:val="00874545"/>
  </w:style>
  <w:style w:type="paragraph" w:styleId="a6">
    <w:name w:val="footer"/>
    <w:basedOn w:val="a"/>
    <w:link w:val="Char0"/>
    <w:uiPriority w:val="99"/>
    <w:unhideWhenUsed/>
    <w:rsid w:val="00874545"/>
    <w:pPr>
      <w:tabs>
        <w:tab w:val="center" w:pos="4153"/>
        <w:tab w:val="right" w:pos="8306"/>
      </w:tabs>
      <w:spacing w:after="0" w:line="240" w:lineRule="auto"/>
    </w:pPr>
  </w:style>
  <w:style w:type="character" w:customStyle="1" w:styleId="Char0">
    <w:name w:val="Υποσέλιδο Char"/>
    <w:basedOn w:val="a0"/>
    <w:link w:val="a6"/>
    <w:uiPriority w:val="99"/>
    <w:rsid w:val="00874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2</Pages>
  <Words>787</Words>
  <Characters>4255</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ΓΙΩΡΓΟΣ ΚΟΥΝΤΟΥΡΙΩΤΗΣ</dc:creator>
  <cp:keywords/>
  <dc:description/>
  <cp:lastModifiedBy>ΓΙΩΡΓΟΣ ΚΟΥΝΤΟΥΡΙΩΤΗΣ</cp:lastModifiedBy>
  <cp:revision>43</cp:revision>
  <dcterms:created xsi:type="dcterms:W3CDTF">2020-03-26T10:57:00Z</dcterms:created>
  <dcterms:modified xsi:type="dcterms:W3CDTF">2020-03-27T11:36:00Z</dcterms:modified>
</cp:coreProperties>
</file>