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B9" w:rsidRPr="00366B7C" w:rsidRDefault="00A14837" w:rsidP="000130B9">
      <w:pPr>
        <w:jc w:val="center"/>
        <w:rPr>
          <w:b/>
          <w:u w:val="single"/>
        </w:rPr>
      </w:pPr>
      <w:r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E0BDA" wp14:editId="60298408">
                <wp:simplePos x="0" y="0"/>
                <wp:positionH relativeFrom="column">
                  <wp:posOffset>4358005</wp:posOffset>
                </wp:positionH>
                <wp:positionV relativeFrom="paragraph">
                  <wp:posOffset>182880</wp:posOffset>
                </wp:positionV>
                <wp:extent cx="601980" cy="1013460"/>
                <wp:effectExtent l="0" t="0" r="647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1013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3.15pt;margin-top:14.4pt;width:47.4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2C943" wp14:editId="54DFD4F3">
                <wp:simplePos x="0" y="0"/>
                <wp:positionH relativeFrom="column">
                  <wp:posOffset>4358005</wp:posOffset>
                </wp:positionH>
                <wp:positionV relativeFrom="paragraph">
                  <wp:posOffset>144780</wp:posOffset>
                </wp:positionV>
                <wp:extent cx="4465320" cy="1051560"/>
                <wp:effectExtent l="0" t="0" r="68580" b="914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1051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3.15pt;margin-top:11.4pt;width:351.6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93E4D" wp14:editId="59D7E983">
                <wp:simplePos x="0" y="0"/>
                <wp:positionH relativeFrom="column">
                  <wp:posOffset>4358005</wp:posOffset>
                </wp:positionH>
                <wp:positionV relativeFrom="paragraph">
                  <wp:posOffset>144780</wp:posOffset>
                </wp:positionV>
                <wp:extent cx="2407920" cy="1120140"/>
                <wp:effectExtent l="0" t="0" r="6858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1120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3.15pt;margin-top:11.4pt;width:189.6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22C0" wp14:editId="111009A0">
                <wp:simplePos x="0" y="0"/>
                <wp:positionH relativeFrom="column">
                  <wp:posOffset>654685</wp:posOffset>
                </wp:positionH>
                <wp:positionV relativeFrom="paragraph">
                  <wp:posOffset>144780</wp:posOffset>
                </wp:positionV>
                <wp:extent cx="3703320" cy="1120140"/>
                <wp:effectExtent l="38100" t="0" r="3048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3320" cy="1120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1.55pt;margin-top:11.4pt;width:291.6pt;height:8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1167CA"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C2FD" wp14:editId="5BEC3B80">
                <wp:simplePos x="0" y="0"/>
                <wp:positionH relativeFrom="column">
                  <wp:posOffset>2333625</wp:posOffset>
                </wp:positionH>
                <wp:positionV relativeFrom="paragraph">
                  <wp:posOffset>83820</wp:posOffset>
                </wp:positionV>
                <wp:extent cx="2095500" cy="11811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3.75pt;margin-top:6.6pt;width:165pt;height:9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1167CA" w:rsidRPr="00366B7C">
        <w:rPr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844E" wp14:editId="51E75FE7">
                <wp:simplePos x="0" y="0"/>
                <wp:positionH relativeFrom="column">
                  <wp:posOffset>3735705</wp:posOffset>
                </wp:positionH>
                <wp:positionV relativeFrom="paragraph">
                  <wp:posOffset>106680</wp:posOffset>
                </wp:positionV>
                <wp:extent cx="624840" cy="1120140"/>
                <wp:effectExtent l="38100" t="0" r="2286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1120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94.15pt;margin-top:8.4pt;width:49.2pt;height:8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43E25" w:rsidRPr="00366B7C">
        <w:rPr>
          <w:b/>
          <w:u w:val="single"/>
        </w:rPr>
        <w:t>ΔΕΥΤΕΡΕΥΟΥΣΕΣ ΕΠΙΡΡΗΜΑΤΙΚΕΣ ΠΡΟΤΑΣΕΙΣ</w:t>
      </w:r>
    </w:p>
    <w:p w:rsidR="000130B9" w:rsidRPr="000130B9" w:rsidRDefault="000130B9" w:rsidP="000130B9">
      <w:pPr>
        <w:jc w:val="center"/>
        <w:rPr>
          <w:u w:val="single"/>
        </w:rPr>
      </w:pPr>
    </w:p>
    <w:p w:rsidR="000130B9" w:rsidRPr="000130B9" w:rsidRDefault="000130B9" w:rsidP="000130B9">
      <w:pPr>
        <w:jc w:val="center"/>
        <w:rPr>
          <w:u w:val="single"/>
        </w:rPr>
      </w:pPr>
    </w:p>
    <w:p w:rsidR="000130B9" w:rsidRPr="000130B9" w:rsidRDefault="000130B9" w:rsidP="000130B9">
      <w:pPr>
        <w:jc w:val="center"/>
        <w:rPr>
          <w:u w:val="single"/>
        </w:rPr>
      </w:pPr>
    </w:p>
    <w:p w:rsidR="005C37D0" w:rsidRDefault="00366B7C" w:rsidP="000130B9">
      <w:pPr>
        <w:rPr>
          <w:b/>
          <w:u w:val="single"/>
        </w:rPr>
      </w:pPr>
      <w:r w:rsidRPr="00366B7C">
        <w:rPr>
          <w:b/>
        </w:rPr>
        <w:t xml:space="preserve">   </w:t>
      </w:r>
      <w:r w:rsidR="001167CA">
        <w:rPr>
          <w:b/>
        </w:rPr>
        <w:t>1.</w:t>
      </w:r>
      <w:r w:rsidRPr="00366B7C">
        <w:rPr>
          <w:b/>
        </w:rPr>
        <w:t xml:space="preserve"> </w:t>
      </w:r>
      <w:r w:rsidR="004710B1" w:rsidRPr="004710B1">
        <w:rPr>
          <w:b/>
          <w:u w:val="single"/>
        </w:rPr>
        <w:t>α</w:t>
      </w:r>
      <w:r w:rsidR="000130B9" w:rsidRPr="004710B1">
        <w:rPr>
          <w:b/>
          <w:u w:val="single"/>
        </w:rPr>
        <w:t>ιτιολογικές</w:t>
      </w:r>
      <w:r w:rsidR="000130B9" w:rsidRPr="004710B1">
        <w:rPr>
          <w:b/>
        </w:rPr>
        <w:t xml:space="preserve"> </w:t>
      </w:r>
      <w:r>
        <w:rPr>
          <w:b/>
        </w:rPr>
        <w:t xml:space="preserve">                             </w:t>
      </w:r>
      <w:r w:rsidR="001167CA">
        <w:rPr>
          <w:b/>
        </w:rPr>
        <w:t>2.</w:t>
      </w:r>
      <w:r>
        <w:rPr>
          <w:b/>
        </w:rPr>
        <w:t xml:space="preserve"> </w:t>
      </w:r>
      <w:r w:rsidR="000130B9" w:rsidRPr="004710B1">
        <w:rPr>
          <w:b/>
          <w:u w:val="single"/>
        </w:rPr>
        <w:t>τελικ</w:t>
      </w:r>
      <w:r w:rsidRPr="00366B7C">
        <w:rPr>
          <w:b/>
          <w:u w:val="single"/>
        </w:rPr>
        <w:t>ές</w:t>
      </w:r>
      <w:r w:rsidRPr="00366B7C">
        <w:rPr>
          <w:b/>
        </w:rPr>
        <w:t xml:space="preserve">                            </w:t>
      </w:r>
      <w:r w:rsidR="001167CA">
        <w:rPr>
          <w:b/>
        </w:rPr>
        <w:t xml:space="preserve">3. </w:t>
      </w:r>
      <w:r w:rsidR="000130B9" w:rsidRPr="004710B1">
        <w:rPr>
          <w:b/>
          <w:u w:val="single"/>
        </w:rPr>
        <w:t>χρονικές</w:t>
      </w:r>
      <w:r w:rsidR="004710B1" w:rsidRPr="004710B1">
        <w:rPr>
          <w:b/>
        </w:rPr>
        <w:t xml:space="preserve">                    </w:t>
      </w:r>
      <w:r w:rsidR="001167CA">
        <w:rPr>
          <w:b/>
        </w:rPr>
        <w:t xml:space="preserve">4. </w:t>
      </w:r>
      <w:r w:rsidR="004710B1" w:rsidRPr="004710B1">
        <w:rPr>
          <w:b/>
          <w:u w:val="single"/>
        </w:rPr>
        <w:t>υποθετικές</w:t>
      </w:r>
      <w:r w:rsidR="004710B1" w:rsidRPr="004710B1">
        <w:rPr>
          <w:b/>
        </w:rPr>
        <w:t xml:space="preserve">              </w:t>
      </w:r>
      <w:r w:rsidR="00BB4E52">
        <w:rPr>
          <w:b/>
        </w:rPr>
        <w:t xml:space="preserve">          </w:t>
      </w:r>
      <w:r w:rsidR="004710B1" w:rsidRPr="004710B1">
        <w:rPr>
          <w:b/>
        </w:rPr>
        <w:t xml:space="preserve">   </w:t>
      </w:r>
      <w:r w:rsidR="001167CA">
        <w:rPr>
          <w:b/>
        </w:rPr>
        <w:t>5.</w:t>
      </w:r>
      <w:r w:rsidR="004710B1" w:rsidRPr="004710B1">
        <w:rPr>
          <w:b/>
        </w:rPr>
        <w:t xml:space="preserve"> </w:t>
      </w:r>
      <w:r w:rsidR="004710B1" w:rsidRPr="004710B1">
        <w:rPr>
          <w:b/>
          <w:u w:val="single"/>
        </w:rPr>
        <w:t>αποτελεσματικές</w:t>
      </w:r>
      <w:r w:rsidR="005C37D0">
        <w:rPr>
          <w:b/>
        </w:rPr>
        <w:t xml:space="preserve">                </w:t>
      </w:r>
      <w:r w:rsidR="00040C6D">
        <w:rPr>
          <w:b/>
        </w:rPr>
        <w:t xml:space="preserve">  </w:t>
      </w:r>
      <w:r w:rsidR="00BB4E52">
        <w:rPr>
          <w:b/>
        </w:rPr>
        <w:t xml:space="preserve">    </w:t>
      </w:r>
      <w:r w:rsidR="00040C6D">
        <w:rPr>
          <w:b/>
        </w:rPr>
        <w:t xml:space="preserve">      </w:t>
      </w:r>
      <w:r w:rsidR="001167CA">
        <w:rPr>
          <w:b/>
        </w:rPr>
        <w:t>6α.</w:t>
      </w:r>
      <w:r w:rsidR="005C37D0">
        <w:rPr>
          <w:b/>
        </w:rPr>
        <w:t xml:space="preserve"> </w:t>
      </w:r>
      <w:r w:rsidR="004710B1" w:rsidRPr="004710B1">
        <w:rPr>
          <w:b/>
          <w:u w:val="single"/>
        </w:rPr>
        <w:t>εναντιωματ</w:t>
      </w:r>
      <w:r w:rsidR="005C37D0">
        <w:rPr>
          <w:b/>
          <w:u w:val="single"/>
        </w:rPr>
        <w:t>ικές</w:t>
      </w:r>
    </w:p>
    <w:p w:rsidR="00EC7D07" w:rsidRDefault="00366B7C" w:rsidP="000130B9">
      <w:pPr>
        <w:rPr>
          <w:b/>
        </w:rPr>
      </w:pPr>
      <w:r w:rsidRPr="00366B7C">
        <w:rPr>
          <w:b/>
        </w:rPr>
        <w:t xml:space="preserve"> </w:t>
      </w:r>
      <w:r w:rsidR="00BB4E52">
        <w:rPr>
          <w:b/>
        </w:rPr>
        <w:t xml:space="preserve">     </w:t>
      </w:r>
      <w:r w:rsidRPr="00366B7C">
        <w:rPr>
          <w:b/>
        </w:rPr>
        <w:t xml:space="preserve">  (= γιατί</w:t>
      </w:r>
      <w:r w:rsidR="005229D2">
        <w:rPr>
          <w:b/>
        </w:rPr>
        <w:t xml:space="preserve"> </w:t>
      </w:r>
      <w:r w:rsidRPr="00366B7C">
        <w:rPr>
          <w:b/>
        </w:rPr>
        <w:t>?)</w:t>
      </w:r>
      <w:r w:rsidRPr="00366B7C">
        <w:t xml:space="preserve">      </w:t>
      </w:r>
      <w:r w:rsidR="005229D2">
        <w:t xml:space="preserve">                   </w:t>
      </w:r>
      <w:r w:rsidRPr="00366B7C">
        <w:t xml:space="preserve">  </w:t>
      </w:r>
      <w:r w:rsidRPr="00366B7C">
        <w:rPr>
          <w:b/>
        </w:rPr>
        <w:t>(= για ποιο σκοπό</w:t>
      </w:r>
      <w:r w:rsidR="005229D2">
        <w:rPr>
          <w:b/>
        </w:rPr>
        <w:t xml:space="preserve"> ?</w:t>
      </w:r>
      <w:r>
        <w:rPr>
          <w:b/>
          <w:u w:val="single"/>
        </w:rPr>
        <w:t>)</w:t>
      </w:r>
      <w:r w:rsidRPr="005229D2">
        <w:rPr>
          <w:b/>
        </w:rPr>
        <w:t xml:space="preserve">           </w:t>
      </w:r>
      <w:r w:rsidR="00BB4E52">
        <w:rPr>
          <w:b/>
        </w:rPr>
        <w:t xml:space="preserve">    </w:t>
      </w:r>
      <w:r w:rsidRPr="005229D2">
        <w:rPr>
          <w:b/>
        </w:rPr>
        <w:t xml:space="preserve">   </w:t>
      </w:r>
      <w:r w:rsidRPr="00314A01">
        <w:rPr>
          <w:b/>
        </w:rPr>
        <w:t>(= πότε</w:t>
      </w:r>
      <w:r w:rsidR="005229D2" w:rsidRPr="00314A01">
        <w:rPr>
          <w:b/>
        </w:rPr>
        <w:t xml:space="preserve"> ?)</w:t>
      </w:r>
      <w:r w:rsidR="00314A01">
        <w:rPr>
          <w:b/>
        </w:rPr>
        <w:t xml:space="preserve">            </w:t>
      </w:r>
      <w:r w:rsidR="00314A01" w:rsidRPr="00314A01">
        <w:rPr>
          <w:b/>
        </w:rPr>
        <w:t>(=</w:t>
      </w:r>
      <w:r w:rsidR="00481B9E">
        <w:rPr>
          <w:b/>
        </w:rPr>
        <w:t xml:space="preserve">η </w:t>
      </w:r>
      <w:r w:rsidR="00314A01" w:rsidRPr="00314A01">
        <w:rPr>
          <w:b/>
        </w:rPr>
        <w:t xml:space="preserve"> με ποια προϋπόθεση ?)</w:t>
      </w:r>
      <w:r w:rsidR="00864E5B" w:rsidRPr="00864E5B">
        <w:rPr>
          <w:b/>
        </w:rPr>
        <w:t xml:space="preserve"> </w:t>
      </w:r>
      <w:r w:rsidR="00864E5B" w:rsidRPr="008C270D">
        <w:rPr>
          <w:b/>
        </w:rPr>
        <w:t xml:space="preserve">      </w:t>
      </w:r>
      <w:r w:rsidR="00864E5B">
        <w:rPr>
          <w:b/>
        </w:rPr>
        <w:t xml:space="preserve"> </w:t>
      </w:r>
      <w:r w:rsidR="00864E5B" w:rsidRPr="008C270D">
        <w:rPr>
          <w:b/>
        </w:rPr>
        <w:t xml:space="preserve">(= </w:t>
      </w:r>
      <w:r w:rsidR="00864E5B">
        <w:rPr>
          <w:b/>
        </w:rPr>
        <w:t>με ποιο αποτέλεσμα</w:t>
      </w:r>
      <w:r w:rsidR="0060356D">
        <w:rPr>
          <w:b/>
        </w:rPr>
        <w:t xml:space="preserve"> </w:t>
      </w:r>
      <w:r w:rsidR="0060356D" w:rsidRPr="00314A01">
        <w:rPr>
          <w:b/>
        </w:rPr>
        <w:t>?</w:t>
      </w:r>
      <w:r w:rsidR="00864E5B">
        <w:rPr>
          <w:b/>
        </w:rPr>
        <w:t>)</w:t>
      </w:r>
      <w:r w:rsidR="00040C6D">
        <w:rPr>
          <w:b/>
        </w:rPr>
        <w:t xml:space="preserve">            </w:t>
      </w:r>
      <w:r w:rsidR="0060356D">
        <w:rPr>
          <w:b/>
        </w:rPr>
        <w:t xml:space="preserve"> </w:t>
      </w:r>
      <w:r w:rsidR="005C37D0">
        <w:rPr>
          <w:b/>
        </w:rPr>
        <w:t xml:space="preserve">(= εκφράζουν </w:t>
      </w:r>
      <w:r w:rsidR="00EC7D07">
        <w:rPr>
          <w:b/>
        </w:rPr>
        <w:t>αντίθε</w:t>
      </w:r>
      <w:r w:rsidR="005C37D0">
        <w:rPr>
          <w:b/>
        </w:rPr>
        <w:t>ση</w:t>
      </w:r>
      <w:r w:rsidR="00EC7D07">
        <w:rPr>
          <w:b/>
        </w:rPr>
        <w:t xml:space="preserve"> προς  </w:t>
      </w:r>
    </w:p>
    <w:p w:rsidR="000130B9" w:rsidRPr="00864E5B" w:rsidRDefault="00EC7D07" w:rsidP="000130B9">
      <w:pPr>
        <w:rPr>
          <w:b/>
          <w:u w:val="single"/>
        </w:rPr>
      </w:pPr>
      <w:r>
        <w:rPr>
          <w:b/>
        </w:rPr>
        <w:t xml:space="preserve"> </w:t>
      </w:r>
      <w:r w:rsidR="00E75CF6" w:rsidRPr="00AE1B2D">
        <w:rPr>
          <w:b/>
          <w:u w:val="single"/>
        </w:rPr>
        <w:t>επιρ. προσδ. αιτίας</w:t>
      </w:r>
      <w:r w:rsidR="00E75CF6">
        <w:rPr>
          <w:b/>
        </w:rPr>
        <w:t xml:space="preserve">    </w:t>
      </w:r>
      <w:r w:rsidR="00522EEE">
        <w:rPr>
          <w:b/>
        </w:rPr>
        <w:t xml:space="preserve">       </w:t>
      </w:r>
      <w:r w:rsidR="00AE1B2D">
        <w:rPr>
          <w:b/>
        </w:rPr>
        <w:t xml:space="preserve">  </w:t>
      </w:r>
      <w:r w:rsidR="00E75CF6" w:rsidRPr="00AE1B2D">
        <w:rPr>
          <w:b/>
          <w:u w:val="single"/>
        </w:rPr>
        <w:t>επιρ. προσδ. κο</w:t>
      </w:r>
      <w:r w:rsidR="00AE1B2D" w:rsidRPr="00AE1B2D">
        <w:rPr>
          <w:b/>
          <w:u w:val="single"/>
        </w:rPr>
        <w:t>σ</w:t>
      </w:r>
      <w:r w:rsidR="00E75CF6" w:rsidRPr="00AE1B2D">
        <w:rPr>
          <w:b/>
          <w:u w:val="single"/>
        </w:rPr>
        <w:t>πού</w:t>
      </w:r>
      <w:r w:rsidR="00E75CF6">
        <w:rPr>
          <w:b/>
        </w:rPr>
        <w:t xml:space="preserve">  </w:t>
      </w:r>
      <w:r w:rsidR="00AE1B2D">
        <w:rPr>
          <w:b/>
        </w:rPr>
        <w:t xml:space="preserve">      </w:t>
      </w:r>
      <w:r w:rsidR="00E75CF6" w:rsidRPr="00522EEE">
        <w:rPr>
          <w:b/>
          <w:u w:val="single"/>
        </w:rPr>
        <w:t>επιρ. προσδ. χρόνου</w:t>
      </w:r>
      <w:r w:rsidR="00F061CA">
        <w:rPr>
          <w:b/>
        </w:rPr>
        <w:t xml:space="preserve">   (εισάγουν μια προϋπόθεση)</w:t>
      </w:r>
      <w:r w:rsidR="00AE1B2D">
        <w:rPr>
          <w:b/>
        </w:rPr>
        <w:t xml:space="preserve">  </w:t>
      </w:r>
      <w:r w:rsidR="00AE1B2D" w:rsidRPr="00522EEE">
        <w:rPr>
          <w:b/>
          <w:u w:val="single"/>
        </w:rPr>
        <w:t>επιρ. προσδ. αποτελέσματος</w:t>
      </w:r>
      <w:r>
        <w:rPr>
          <w:b/>
        </w:rPr>
        <w:t xml:space="preserve">  </w:t>
      </w:r>
      <w:r w:rsidR="00AE1B2D">
        <w:rPr>
          <w:b/>
        </w:rPr>
        <w:t xml:space="preserve">                           </w:t>
      </w:r>
      <w:r>
        <w:rPr>
          <w:b/>
        </w:rPr>
        <w:t xml:space="preserve"> κάτι πραγματικό</w:t>
      </w:r>
      <w:bookmarkStart w:id="0" w:name="_GoBack"/>
      <w:bookmarkEnd w:id="0"/>
      <w:r w:rsidR="005C37D0">
        <w:rPr>
          <w:b/>
        </w:rPr>
        <w:t>)</w:t>
      </w:r>
    </w:p>
    <w:p w:rsidR="004710B1" w:rsidRPr="00837E7F" w:rsidRDefault="004710B1" w:rsidP="00837E7F">
      <w:pPr>
        <w:spacing w:line="240" w:lineRule="auto"/>
        <w:rPr>
          <w:b/>
          <w:sz w:val="18"/>
          <w:szCs w:val="18"/>
        </w:rPr>
      </w:pPr>
      <w:r w:rsidRPr="00837E7F">
        <w:rPr>
          <w:b/>
          <w:sz w:val="18"/>
          <w:szCs w:val="18"/>
        </w:rPr>
        <w:t>(</w:t>
      </w:r>
      <w:r w:rsidRPr="00837E7F">
        <w:rPr>
          <w:b/>
          <w:color w:val="FF0000"/>
          <w:sz w:val="18"/>
          <w:szCs w:val="18"/>
        </w:rPr>
        <w:t>εισάγονται</w:t>
      </w:r>
      <w:r>
        <w:rPr>
          <w:sz w:val="18"/>
          <w:szCs w:val="18"/>
        </w:rPr>
        <w:t xml:space="preserve"> με </w:t>
      </w:r>
      <w:r w:rsidR="00837E7F">
        <w:rPr>
          <w:sz w:val="18"/>
          <w:szCs w:val="18"/>
        </w:rPr>
        <w:t xml:space="preserve">τους              </w:t>
      </w:r>
      <w:r w:rsidR="00522EEE">
        <w:rPr>
          <w:sz w:val="18"/>
          <w:szCs w:val="18"/>
        </w:rPr>
        <w:t xml:space="preserve">          </w:t>
      </w:r>
      <w:r w:rsidR="00837E7F">
        <w:rPr>
          <w:b/>
          <w:sz w:val="18"/>
          <w:szCs w:val="18"/>
        </w:rPr>
        <w:t xml:space="preserve">( α. </w:t>
      </w:r>
      <w:r w:rsidR="00837E7F" w:rsidRPr="00A72DC8">
        <w:rPr>
          <w:b/>
          <w:color w:val="FF0000"/>
          <w:sz w:val="18"/>
          <w:szCs w:val="18"/>
        </w:rPr>
        <w:t>εισάγονται</w:t>
      </w:r>
      <w:r w:rsidR="00837E7F" w:rsidRPr="00837E7F">
        <w:rPr>
          <w:b/>
          <w:sz w:val="18"/>
          <w:szCs w:val="18"/>
        </w:rPr>
        <w:t xml:space="preserve"> </w:t>
      </w:r>
      <w:r w:rsidR="00837E7F" w:rsidRPr="00A72DC8">
        <w:rPr>
          <w:sz w:val="18"/>
          <w:szCs w:val="18"/>
        </w:rPr>
        <w:t>με τους</w:t>
      </w:r>
      <w:r w:rsidR="003A3B71">
        <w:rPr>
          <w:b/>
          <w:sz w:val="18"/>
          <w:szCs w:val="18"/>
        </w:rPr>
        <w:t xml:space="preserve">       </w:t>
      </w:r>
      <w:r w:rsidR="00837E7F" w:rsidRPr="00837E7F">
        <w:rPr>
          <w:b/>
          <w:sz w:val="18"/>
          <w:szCs w:val="18"/>
        </w:rPr>
        <w:t xml:space="preserve"> </w:t>
      </w:r>
      <w:r w:rsidR="00522EEE">
        <w:rPr>
          <w:b/>
          <w:sz w:val="18"/>
          <w:szCs w:val="18"/>
        </w:rPr>
        <w:t xml:space="preserve">  </w:t>
      </w:r>
      <w:r w:rsidR="00BB4E52">
        <w:rPr>
          <w:b/>
          <w:sz w:val="18"/>
          <w:szCs w:val="18"/>
        </w:rPr>
        <w:t xml:space="preserve">      </w:t>
      </w:r>
      <w:r w:rsidR="003A3B71" w:rsidRPr="003A3B71">
        <w:rPr>
          <w:b/>
          <w:sz w:val="18"/>
          <w:szCs w:val="18"/>
        </w:rPr>
        <w:t xml:space="preserve"> ( α. </w:t>
      </w:r>
      <w:r w:rsidR="003A3B71" w:rsidRPr="003A3B71">
        <w:rPr>
          <w:b/>
          <w:color w:val="FF0000"/>
          <w:sz w:val="18"/>
          <w:szCs w:val="18"/>
        </w:rPr>
        <w:t>εισάγονται</w:t>
      </w:r>
      <w:r w:rsidR="003A3B71" w:rsidRPr="003A3B71">
        <w:rPr>
          <w:b/>
          <w:sz w:val="18"/>
          <w:szCs w:val="18"/>
        </w:rPr>
        <w:t xml:space="preserve"> </w:t>
      </w:r>
      <w:r w:rsidR="003A3B71" w:rsidRPr="003A3B71">
        <w:rPr>
          <w:sz w:val="18"/>
          <w:szCs w:val="18"/>
        </w:rPr>
        <w:t>με τους</w:t>
      </w:r>
      <w:r w:rsidR="003A3B71" w:rsidRPr="003A3B71">
        <w:rPr>
          <w:b/>
          <w:sz w:val="18"/>
          <w:szCs w:val="18"/>
        </w:rPr>
        <w:t xml:space="preserve">           </w:t>
      </w:r>
      <w:r w:rsidR="00B018A9">
        <w:rPr>
          <w:b/>
          <w:sz w:val="18"/>
          <w:szCs w:val="18"/>
        </w:rPr>
        <w:t xml:space="preserve"> </w:t>
      </w:r>
      <w:r w:rsidR="00522EEE">
        <w:rPr>
          <w:b/>
          <w:sz w:val="18"/>
          <w:szCs w:val="18"/>
        </w:rPr>
        <w:t xml:space="preserve"> </w:t>
      </w:r>
      <w:r w:rsidR="00B018A9">
        <w:rPr>
          <w:b/>
          <w:sz w:val="18"/>
          <w:szCs w:val="18"/>
        </w:rPr>
        <w:t xml:space="preserve">  </w:t>
      </w:r>
      <w:r w:rsidR="00522EEE">
        <w:rPr>
          <w:b/>
          <w:sz w:val="18"/>
          <w:szCs w:val="18"/>
        </w:rPr>
        <w:t xml:space="preserve"> </w:t>
      </w:r>
      <w:r w:rsidR="00B018A9" w:rsidRPr="00B018A9">
        <w:rPr>
          <w:b/>
          <w:sz w:val="18"/>
          <w:szCs w:val="18"/>
        </w:rPr>
        <w:t xml:space="preserve">( α. </w:t>
      </w:r>
      <w:r w:rsidR="00B018A9" w:rsidRPr="00B018A9">
        <w:rPr>
          <w:b/>
          <w:color w:val="FF0000"/>
          <w:sz w:val="18"/>
          <w:szCs w:val="18"/>
        </w:rPr>
        <w:t>εισάγονται</w:t>
      </w:r>
      <w:r w:rsidR="00B018A9" w:rsidRPr="00B018A9">
        <w:rPr>
          <w:b/>
          <w:sz w:val="18"/>
          <w:szCs w:val="18"/>
        </w:rPr>
        <w:t xml:space="preserve"> </w:t>
      </w:r>
      <w:r w:rsidR="00B018A9">
        <w:rPr>
          <w:sz w:val="18"/>
          <w:szCs w:val="18"/>
        </w:rPr>
        <w:t>με τον</w:t>
      </w:r>
      <w:r w:rsidR="00B018A9" w:rsidRPr="00B018A9">
        <w:rPr>
          <w:b/>
          <w:sz w:val="18"/>
          <w:szCs w:val="18"/>
        </w:rPr>
        <w:t xml:space="preserve">                    </w:t>
      </w:r>
      <w:r w:rsidR="007604EB">
        <w:rPr>
          <w:b/>
          <w:sz w:val="18"/>
          <w:szCs w:val="18"/>
        </w:rPr>
        <w:t xml:space="preserve"> </w:t>
      </w:r>
      <w:r w:rsidR="00522EEE">
        <w:rPr>
          <w:b/>
          <w:sz w:val="18"/>
          <w:szCs w:val="18"/>
        </w:rPr>
        <w:t xml:space="preserve">      </w:t>
      </w:r>
      <w:r w:rsidR="00837E7F" w:rsidRPr="00837E7F">
        <w:rPr>
          <w:b/>
          <w:sz w:val="18"/>
          <w:szCs w:val="18"/>
        </w:rPr>
        <w:t xml:space="preserve"> </w:t>
      </w:r>
      <w:r w:rsidR="008C270D">
        <w:rPr>
          <w:b/>
          <w:sz w:val="18"/>
          <w:szCs w:val="18"/>
        </w:rPr>
        <w:t xml:space="preserve">    </w:t>
      </w:r>
      <w:r w:rsidR="00A14837">
        <w:rPr>
          <w:b/>
          <w:sz w:val="18"/>
          <w:szCs w:val="18"/>
        </w:rPr>
        <w:t>(</w:t>
      </w:r>
      <w:r w:rsidR="00481B9E">
        <w:rPr>
          <w:b/>
          <w:sz w:val="18"/>
          <w:szCs w:val="18"/>
        </w:rPr>
        <w:t xml:space="preserve">α. </w:t>
      </w:r>
      <w:r w:rsidR="007604EB" w:rsidRPr="007604EB">
        <w:rPr>
          <w:b/>
          <w:color w:val="FF0000"/>
          <w:sz w:val="18"/>
          <w:szCs w:val="18"/>
        </w:rPr>
        <w:t>εισάγονται</w:t>
      </w:r>
      <w:r w:rsidR="007604EB" w:rsidRPr="007604EB">
        <w:rPr>
          <w:b/>
          <w:sz w:val="18"/>
          <w:szCs w:val="18"/>
        </w:rPr>
        <w:t xml:space="preserve"> </w:t>
      </w:r>
      <w:r w:rsidR="007604EB" w:rsidRPr="007604EB">
        <w:rPr>
          <w:sz w:val="18"/>
          <w:szCs w:val="18"/>
        </w:rPr>
        <w:t>με</w:t>
      </w:r>
      <w:r w:rsidR="007604EB" w:rsidRPr="007604EB">
        <w:rPr>
          <w:b/>
          <w:sz w:val="18"/>
          <w:szCs w:val="18"/>
        </w:rPr>
        <w:t xml:space="preserve"> </w:t>
      </w:r>
      <w:r w:rsidR="007604EB">
        <w:rPr>
          <w:sz w:val="18"/>
          <w:szCs w:val="18"/>
        </w:rPr>
        <w:t>τους</w:t>
      </w:r>
      <w:r w:rsidR="007604EB" w:rsidRPr="007604EB">
        <w:rPr>
          <w:b/>
          <w:sz w:val="18"/>
          <w:szCs w:val="18"/>
        </w:rPr>
        <w:t xml:space="preserve">                    </w:t>
      </w:r>
      <w:r w:rsidR="00040C6D">
        <w:rPr>
          <w:b/>
          <w:sz w:val="18"/>
          <w:szCs w:val="18"/>
        </w:rPr>
        <w:t xml:space="preserve">          </w:t>
      </w:r>
      <w:r w:rsidR="007604EB" w:rsidRPr="007604EB">
        <w:rPr>
          <w:b/>
          <w:sz w:val="18"/>
          <w:szCs w:val="18"/>
        </w:rPr>
        <w:t xml:space="preserve">  </w:t>
      </w:r>
      <w:r w:rsidR="00522EEE">
        <w:rPr>
          <w:b/>
          <w:sz w:val="18"/>
          <w:szCs w:val="18"/>
        </w:rPr>
        <w:t xml:space="preserve"> </w:t>
      </w:r>
      <w:r w:rsidR="007604EB" w:rsidRPr="007604EB">
        <w:rPr>
          <w:b/>
          <w:sz w:val="18"/>
          <w:szCs w:val="18"/>
        </w:rPr>
        <w:t xml:space="preserve">   </w:t>
      </w:r>
      <w:r w:rsidR="00522EEE">
        <w:rPr>
          <w:b/>
          <w:sz w:val="18"/>
          <w:szCs w:val="18"/>
        </w:rPr>
        <w:t xml:space="preserve">   </w:t>
      </w:r>
      <w:r w:rsidR="00040C6D">
        <w:rPr>
          <w:b/>
          <w:sz w:val="18"/>
          <w:szCs w:val="18"/>
        </w:rPr>
        <w:t xml:space="preserve">( α. </w:t>
      </w:r>
      <w:r w:rsidR="00040C6D" w:rsidRPr="00040C6D">
        <w:rPr>
          <w:b/>
          <w:color w:val="FF0000"/>
          <w:sz w:val="18"/>
          <w:szCs w:val="18"/>
        </w:rPr>
        <w:t>εισάγονται</w:t>
      </w:r>
      <w:r w:rsidR="00040C6D">
        <w:rPr>
          <w:b/>
          <w:sz w:val="18"/>
          <w:szCs w:val="18"/>
        </w:rPr>
        <w:t xml:space="preserve"> </w:t>
      </w:r>
      <w:r w:rsidR="00040C6D" w:rsidRPr="00040C6D">
        <w:rPr>
          <w:sz w:val="18"/>
          <w:szCs w:val="18"/>
        </w:rPr>
        <w:t>με τους</w:t>
      </w:r>
      <w:r w:rsidR="00040C6D">
        <w:rPr>
          <w:b/>
          <w:sz w:val="18"/>
          <w:szCs w:val="18"/>
        </w:rPr>
        <w:t xml:space="preserve"> </w:t>
      </w:r>
      <w:r w:rsidR="007604EB" w:rsidRPr="007604EB">
        <w:rPr>
          <w:b/>
          <w:sz w:val="18"/>
          <w:szCs w:val="18"/>
        </w:rPr>
        <w:t xml:space="preserve">    </w:t>
      </w:r>
    </w:p>
    <w:p w:rsidR="004710B1" w:rsidRDefault="004710B1" w:rsidP="00837E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αιτιολ. συνδέσμους </w:t>
      </w:r>
      <w:r w:rsidR="00A72DC8">
        <w:rPr>
          <w:sz w:val="18"/>
          <w:szCs w:val="18"/>
        </w:rPr>
        <w:t xml:space="preserve">                      </w:t>
      </w:r>
      <w:r w:rsidR="00522EEE">
        <w:rPr>
          <w:sz w:val="18"/>
          <w:szCs w:val="18"/>
        </w:rPr>
        <w:t xml:space="preserve">    </w:t>
      </w:r>
      <w:r w:rsidR="00A72DC8">
        <w:rPr>
          <w:sz w:val="18"/>
          <w:szCs w:val="18"/>
        </w:rPr>
        <w:t xml:space="preserve"> τελικούς συνδέσμους:</w:t>
      </w:r>
      <w:r w:rsidR="003A3B71">
        <w:rPr>
          <w:sz w:val="18"/>
          <w:szCs w:val="18"/>
        </w:rPr>
        <w:t xml:space="preserve">         </w:t>
      </w:r>
      <w:r w:rsidR="00522EEE">
        <w:rPr>
          <w:sz w:val="18"/>
          <w:szCs w:val="18"/>
        </w:rPr>
        <w:t xml:space="preserve">       </w:t>
      </w:r>
      <w:r w:rsidR="003A3B71">
        <w:rPr>
          <w:sz w:val="18"/>
          <w:szCs w:val="18"/>
        </w:rPr>
        <w:t xml:space="preserve">  </w:t>
      </w:r>
      <w:r w:rsidR="007604EB">
        <w:rPr>
          <w:sz w:val="18"/>
          <w:szCs w:val="18"/>
        </w:rPr>
        <w:t xml:space="preserve">    </w:t>
      </w:r>
      <w:r w:rsidR="003A3B71">
        <w:rPr>
          <w:sz w:val="18"/>
          <w:szCs w:val="18"/>
        </w:rPr>
        <w:t xml:space="preserve">  χρονικούς συνδ,</w:t>
      </w:r>
      <w:r w:rsidR="00B018A9">
        <w:rPr>
          <w:sz w:val="18"/>
          <w:szCs w:val="18"/>
        </w:rPr>
        <w:t xml:space="preserve">                    </w:t>
      </w:r>
      <w:r w:rsidR="00ED1A4A">
        <w:rPr>
          <w:sz w:val="18"/>
          <w:szCs w:val="18"/>
        </w:rPr>
        <w:t xml:space="preserve">  </w:t>
      </w:r>
      <w:r w:rsidR="00B018A9">
        <w:rPr>
          <w:sz w:val="18"/>
          <w:szCs w:val="18"/>
        </w:rPr>
        <w:t xml:space="preserve">υποθ. σύνδ. </w:t>
      </w:r>
      <w:r w:rsidR="00B018A9" w:rsidRPr="005C37D0">
        <w:rPr>
          <w:b/>
          <w:color w:val="1F497D" w:themeColor="text2"/>
          <w:sz w:val="24"/>
          <w:szCs w:val="24"/>
        </w:rPr>
        <w:t>αν (εάν)</w:t>
      </w:r>
      <w:r w:rsidR="007604EB" w:rsidRPr="00A0688A">
        <w:rPr>
          <w:b/>
          <w:color w:val="4F81BD" w:themeColor="accent1"/>
          <w:sz w:val="18"/>
          <w:szCs w:val="18"/>
        </w:rPr>
        <w:t xml:space="preserve">                </w:t>
      </w:r>
      <w:r w:rsidR="00522EEE">
        <w:rPr>
          <w:b/>
          <w:color w:val="4F81BD" w:themeColor="accent1"/>
          <w:sz w:val="18"/>
          <w:szCs w:val="18"/>
        </w:rPr>
        <w:t xml:space="preserve">    </w:t>
      </w:r>
      <w:r w:rsidR="007604EB" w:rsidRPr="00A0688A">
        <w:rPr>
          <w:b/>
          <w:color w:val="4F81BD" w:themeColor="accent1"/>
          <w:sz w:val="18"/>
          <w:szCs w:val="18"/>
        </w:rPr>
        <w:t xml:space="preserve">      </w:t>
      </w:r>
      <w:r w:rsidR="007604EB" w:rsidRPr="007604EB">
        <w:rPr>
          <w:sz w:val="18"/>
          <w:szCs w:val="18"/>
        </w:rPr>
        <w:t>αποτελεσμ. συνδ.</w:t>
      </w:r>
      <w:r w:rsidR="007604EB">
        <w:rPr>
          <w:sz w:val="18"/>
          <w:szCs w:val="18"/>
        </w:rPr>
        <w:t xml:space="preserve"> ή εκφρ.</w:t>
      </w:r>
      <w:r w:rsidR="00040C6D">
        <w:rPr>
          <w:sz w:val="18"/>
          <w:szCs w:val="18"/>
        </w:rPr>
        <w:t xml:space="preserve">                                 </w:t>
      </w:r>
      <w:r w:rsidR="00522EEE">
        <w:rPr>
          <w:sz w:val="18"/>
          <w:szCs w:val="18"/>
        </w:rPr>
        <w:t xml:space="preserve">       </w:t>
      </w:r>
      <w:r w:rsidR="00040C6D">
        <w:rPr>
          <w:sz w:val="18"/>
          <w:szCs w:val="18"/>
        </w:rPr>
        <w:t xml:space="preserve">    αντιθ. συνδ,</w:t>
      </w:r>
    </w:p>
    <w:p w:rsidR="00837E7F" w:rsidRDefault="00837E7F" w:rsidP="00837E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ή λέξεις/εκφράσεις:</w:t>
      </w:r>
      <w:r w:rsidR="00A72DC8">
        <w:rPr>
          <w:sz w:val="18"/>
          <w:szCs w:val="18"/>
        </w:rPr>
        <w:t xml:space="preserve">                          </w:t>
      </w:r>
      <w:r w:rsidR="00522EEE">
        <w:rPr>
          <w:sz w:val="18"/>
          <w:szCs w:val="18"/>
        </w:rPr>
        <w:t xml:space="preserve">   </w:t>
      </w:r>
      <w:r w:rsidR="00A72DC8">
        <w:rPr>
          <w:sz w:val="18"/>
          <w:szCs w:val="18"/>
        </w:rPr>
        <w:t xml:space="preserve">  </w:t>
      </w:r>
      <w:r w:rsidR="00A72DC8" w:rsidRPr="008C270D">
        <w:rPr>
          <w:b/>
          <w:color w:val="0070C0"/>
          <w:sz w:val="24"/>
          <w:szCs w:val="24"/>
        </w:rPr>
        <w:t xml:space="preserve">για να, </w:t>
      </w:r>
      <w:r w:rsidR="00A72DC8" w:rsidRPr="008C270D">
        <w:rPr>
          <w:b/>
          <w:color w:val="0070C0"/>
          <w:sz w:val="24"/>
          <w:szCs w:val="24"/>
          <w:highlight w:val="yellow"/>
        </w:rPr>
        <w:t>να</w:t>
      </w:r>
      <w:r w:rsidR="003A3B71" w:rsidRPr="00BC0FB5">
        <w:rPr>
          <w:b/>
          <w:color w:val="0070C0"/>
          <w:sz w:val="18"/>
          <w:szCs w:val="18"/>
        </w:rPr>
        <w:t xml:space="preserve">                </w:t>
      </w:r>
      <w:r w:rsidR="00ED1A4A">
        <w:rPr>
          <w:b/>
          <w:color w:val="0070C0"/>
          <w:sz w:val="18"/>
          <w:szCs w:val="18"/>
        </w:rPr>
        <w:t xml:space="preserve">       </w:t>
      </w:r>
      <w:r w:rsidR="003A3B71" w:rsidRPr="00BC0FB5">
        <w:rPr>
          <w:b/>
          <w:color w:val="0070C0"/>
          <w:sz w:val="18"/>
          <w:szCs w:val="18"/>
        </w:rPr>
        <w:t xml:space="preserve">   </w:t>
      </w:r>
      <w:r w:rsidR="00522EEE">
        <w:rPr>
          <w:b/>
          <w:color w:val="0070C0"/>
          <w:sz w:val="18"/>
          <w:szCs w:val="18"/>
        </w:rPr>
        <w:t xml:space="preserve">      </w:t>
      </w:r>
      <w:r w:rsidR="003A3B71">
        <w:rPr>
          <w:sz w:val="18"/>
          <w:szCs w:val="18"/>
        </w:rPr>
        <w:t>ή λέξεις/εκφράσεις</w:t>
      </w:r>
      <w:r w:rsidR="00BC0FB5">
        <w:rPr>
          <w:sz w:val="18"/>
          <w:szCs w:val="18"/>
        </w:rPr>
        <w:t>:</w:t>
      </w:r>
      <w:r w:rsidR="00B018A9">
        <w:rPr>
          <w:sz w:val="18"/>
          <w:szCs w:val="18"/>
        </w:rPr>
        <w:t xml:space="preserve">               </w:t>
      </w:r>
      <w:r w:rsidR="008C270D">
        <w:rPr>
          <w:sz w:val="18"/>
          <w:szCs w:val="18"/>
        </w:rPr>
        <w:t xml:space="preserve">  </w:t>
      </w:r>
      <w:r w:rsidR="00ED1A4A">
        <w:rPr>
          <w:sz w:val="18"/>
          <w:szCs w:val="18"/>
        </w:rPr>
        <w:t xml:space="preserve">  </w:t>
      </w:r>
      <w:r w:rsidR="00B018A9">
        <w:rPr>
          <w:sz w:val="18"/>
          <w:szCs w:val="18"/>
        </w:rPr>
        <w:t xml:space="preserve">και μαζί με την πρότ. </w:t>
      </w:r>
      <w:r w:rsidR="007604EB">
        <w:rPr>
          <w:sz w:val="18"/>
          <w:szCs w:val="18"/>
        </w:rPr>
        <w:t>π</w:t>
      </w:r>
      <w:r w:rsidR="00B018A9">
        <w:rPr>
          <w:sz w:val="18"/>
          <w:szCs w:val="18"/>
        </w:rPr>
        <w:t>ου</w:t>
      </w:r>
      <w:r w:rsidR="007604EB">
        <w:rPr>
          <w:sz w:val="18"/>
          <w:szCs w:val="18"/>
        </w:rPr>
        <w:t xml:space="preserve">       </w:t>
      </w:r>
      <w:r w:rsidR="00522EEE">
        <w:rPr>
          <w:sz w:val="18"/>
          <w:szCs w:val="18"/>
        </w:rPr>
        <w:t xml:space="preserve">      </w:t>
      </w:r>
      <w:r w:rsidR="007604EB">
        <w:rPr>
          <w:sz w:val="18"/>
          <w:szCs w:val="18"/>
        </w:rPr>
        <w:t xml:space="preserve"> </w:t>
      </w:r>
      <w:r w:rsidR="007604EB" w:rsidRPr="008C270D">
        <w:rPr>
          <w:b/>
          <w:color w:val="4F81BD" w:themeColor="accent1"/>
        </w:rPr>
        <w:t xml:space="preserve">ώστε, που//ώστε να, που να, </w:t>
      </w:r>
      <w:r w:rsidR="00040C6D">
        <w:rPr>
          <w:b/>
          <w:color w:val="4F81BD" w:themeColor="accent1"/>
        </w:rPr>
        <w:t xml:space="preserve">            </w:t>
      </w:r>
      <w:r w:rsidR="00522EEE">
        <w:rPr>
          <w:b/>
          <w:color w:val="4F81BD" w:themeColor="accent1"/>
        </w:rPr>
        <w:t xml:space="preserve">    </w:t>
      </w:r>
      <w:r w:rsidR="00040C6D">
        <w:rPr>
          <w:b/>
          <w:color w:val="4F81BD" w:themeColor="accent1"/>
        </w:rPr>
        <w:t xml:space="preserve"> αν και, ενώ, μολονότι</w:t>
      </w:r>
    </w:p>
    <w:p w:rsidR="00837E7F" w:rsidRPr="008C270D" w:rsidRDefault="00A0688A" w:rsidP="007604EB">
      <w:pPr>
        <w:spacing w:line="240" w:lineRule="auto"/>
        <w:rPr>
          <w:b/>
          <w:color w:val="0070C0"/>
          <w:sz w:val="24"/>
          <w:szCs w:val="24"/>
        </w:rPr>
      </w:pPr>
      <w:r w:rsidRPr="00864E5B">
        <w:rPr>
          <w:b/>
          <w:color w:val="0070C0"/>
        </w:rPr>
        <w:t>γιατί, επειδή, αφού</w:t>
      </w:r>
      <w:r>
        <w:rPr>
          <w:b/>
          <w:color w:val="0070C0"/>
          <w:sz w:val="18"/>
          <w:szCs w:val="18"/>
        </w:rPr>
        <w:t xml:space="preserve"> </w:t>
      </w:r>
      <w:r w:rsidRPr="00A0688A">
        <w:rPr>
          <w:sz w:val="18"/>
          <w:szCs w:val="18"/>
        </w:rPr>
        <w:t>ή</w:t>
      </w:r>
      <w:r w:rsidR="009E3537">
        <w:rPr>
          <w:b/>
          <w:sz w:val="18"/>
          <w:szCs w:val="18"/>
        </w:rPr>
        <w:t xml:space="preserve">      </w:t>
      </w:r>
      <w:r w:rsidR="009E1D1E">
        <w:rPr>
          <w:b/>
          <w:sz w:val="18"/>
          <w:szCs w:val="18"/>
        </w:rPr>
        <w:t>β</w:t>
      </w:r>
      <w:r w:rsidR="009E1D1E" w:rsidRPr="009E1D1E">
        <w:rPr>
          <w:b/>
          <w:sz w:val="18"/>
          <w:szCs w:val="18"/>
        </w:rPr>
        <w:t>.</w:t>
      </w:r>
      <w:r w:rsidR="009E1D1E">
        <w:rPr>
          <w:b/>
          <w:sz w:val="18"/>
          <w:szCs w:val="18"/>
        </w:rPr>
        <w:t xml:space="preserve"> </w:t>
      </w:r>
      <w:r w:rsidR="009E1D1E" w:rsidRPr="009E1D1E">
        <w:rPr>
          <w:sz w:val="18"/>
          <w:szCs w:val="18"/>
        </w:rPr>
        <w:t>ο τελ. σύνδ.</w:t>
      </w:r>
      <w:r w:rsidR="009E1D1E">
        <w:rPr>
          <w:b/>
          <w:sz w:val="18"/>
          <w:szCs w:val="18"/>
        </w:rPr>
        <w:t xml:space="preserve"> να </w:t>
      </w:r>
      <w:r w:rsidR="009E1D1E" w:rsidRPr="009E1D1E">
        <w:rPr>
          <w:sz w:val="18"/>
          <w:szCs w:val="18"/>
        </w:rPr>
        <w:t xml:space="preserve">πρέπει </w:t>
      </w:r>
      <w:r w:rsidR="009E1D1E">
        <w:rPr>
          <w:b/>
          <w:sz w:val="18"/>
          <w:szCs w:val="18"/>
        </w:rPr>
        <w:t xml:space="preserve">      </w:t>
      </w:r>
      <w:r w:rsidR="00BC0FB5" w:rsidRPr="008C270D">
        <w:rPr>
          <w:b/>
          <w:color w:val="0070C0"/>
        </w:rPr>
        <w:t>όταν,</w:t>
      </w:r>
      <w:r w:rsidRPr="008C270D">
        <w:rPr>
          <w:b/>
          <w:color w:val="0070C0"/>
        </w:rPr>
        <w:t xml:space="preserve"> </w:t>
      </w:r>
      <w:r w:rsidRPr="00A14837">
        <w:rPr>
          <w:b/>
          <w:color w:val="0070C0"/>
          <w:highlight w:val="yellow"/>
        </w:rPr>
        <w:t>σαν</w:t>
      </w:r>
      <w:r w:rsidRPr="008C270D">
        <w:rPr>
          <w:b/>
          <w:color w:val="0070C0"/>
        </w:rPr>
        <w:t>, ενώ</w:t>
      </w:r>
      <w:r w:rsidR="00062E08" w:rsidRPr="008C270D">
        <w:rPr>
          <w:b/>
          <w:color w:val="0070C0"/>
        </w:rPr>
        <w:t>, καθώς, αφού</w:t>
      </w:r>
      <w:r w:rsidR="00AD3B4F" w:rsidRPr="008C270D">
        <w:rPr>
          <w:b/>
          <w:color w:val="0070C0"/>
        </w:rPr>
        <w:t xml:space="preserve"> </w:t>
      </w:r>
      <w:r w:rsidR="00AD3B4F">
        <w:rPr>
          <w:b/>
          <w:color w:val="0070C0"/>
          <w:sz w:val="18"/>
          <w:szCs w:val="18"/>
        </w:rPr>
        <w:t xml:space="preserve"> </w:t>
      </w:r>
      <w:r w:rsidR="0028456A" w:rsidRPr="0028456A">
        <w:rPr>
          <w:sz w:val="18"/>
          <w:szCs w:val="18"/>
        </w:rPr>
        <w:t>προσδιορίζουν</w:t>
      </w:r>
      <w:r w:rsidR="0028456A">
        <w:rPr>
          <w:b/>
          <w:color w:val="0070C0"/>
          <w:sz w:val="18"/>
          <w:szCs w:val="18"/>
        </w:rPr>
        <w:t xml:space="preserve"> </w:t>
      </w:r>
      <w:r w:rsidR="00AD3B4F" w:rsidRPr="00AD3B4F">
        <w:rPr>
          <w:sz w:val="18"/>
          <w:szCs w:val="18"/>
        </w:rPr>
        <w:t>σχηματίζουν</w:t>
      </w:r>
      <w:r w:rsidR="00AD3B4F">
        <w:rPr>
          <w:b/>
          <w:color w:val="0070C0"/>
          <w:sz w:val="18"/>
          <w:szCs w:val="18"/>
        </w:rPr>
        <w:t xml:space="preserve"> </w:t>
      </w:r>
      <w:r w:rsidR="008C270D">
        <w:rPr>
          <w:b/>
          <w:color w:val="0070C0"/>
          <w:sz w:val="18"/>
          <w:szCs w:val="18"/>
        </w:rPr>
        <w:t xml:space="preserve">     </w:t>
      </w:r>
      <w:r w:rsidR="00522EEE">
        <w:rPr>
          <w:b/>
          <w:color w:val="0070C0"/>
          <w:sz w:val="18"/>
          <w:szCs w:val="18"/>
        </w:rPr>
        <w:t xml:space="preserve">        </w:t>
      </w:r>
      <w:r w:rsidR="008C270D">
        <w:rPr>
          <w:b/>
          <w:color w:val="0070C0"/>
          <w:sz w:val="18"/>
          <w:szCs w:val="18"/>
        </w:rPr>
        <w:t xml:space="preserve"> </w:t>
      </w:r>
      <w:r w:rsidR="008C270D" w:rsidRPr="008C270D">
        <w:rPr>
          <w:b/>
          <w:color w:val="0070C0"/>
        </w:rPr>
        <w:t>για να</w:t>
      </w:r>
      <w:r w:rsidR="008C270D">
        <w:rPr>
          <w:b/>
          <w:color w:val="0070C0"/>
        </w:rPr>
        <w:t xml:space="preserve">, </w:t>
      </w:r>
      <w:r w:rsidR="008C270D">
        <w:rPr>
          <w:b/>
          <w:color w:val="0070C0"/>
          <w:sz w:val="18"/>
          <w:szCs w:val="18"/>
        </w:rPr>
        <w:t xml:space="preserve"> </w:t>
      </w:r>
      <w:r w:rsidRPr="00A0688A">
        <w:rPr>
          <w:sz w:val="18"/>
          <w:szCs w:val="18"/>
        </w:rPr>
        <w:t>και με το σύνδεσμο</w:t>
      </w:r>
      <w:r w:rsidRPr="008C270D">
        <w:rPr>
          <w:sz w:val="24"/>
          <w:szCs w:val="24"/>
        </w:rPr>
        <w:t xml:space="preserve">: </w:t>
      </w:r>
      <w:r w:rsidRPr="008C270D">
        <w:rPr>
          <w:b/>
          <w:sz w:val="24"/>
          <w:szCs w:val="24"/>
        </w:rPr>
        <w:t xml:space="preserve"> </w:t>
      </w:r>
      <w:r w:rsidRPr="008C270D">
        <w:rPr>
          <w:b/>
          <w:color w:val="0070C0"/>
          <w:sz w:val="24"/>
          <w:szCs w:val="24"/>
          <w:highlight w:val="yellow"/>
        </w:rPr>
        <w:t>να</w:t>
      </w:r>
      <w:r w:rsidR="00040C6D">
        <w:rPr>
          <w:b/>
          <w:color w:val="0070C0"/>
          <w:sz w:val="24"/>
          <w:szCs w:val="24"/>
        </w:rPr>
        <w:t xml:space="preserve">                     </w:t>
      </w:r>
      <w:r w:rsidR="00522EEE">
        <w:rPr>
          <w:b/>
          <w:color w:val="0070C0"/>
          <w:sz w:val="24"/>
          <w:szCs w:val="24"/>
        </w:rPr>
        <w:t xml:space="preserve">    </w:t>
      </w:r>
      <w:r w:rsidR="00040C6D" w:rsidRPr="00040C6D">
        <w:rPr>
          <w:sz w:val="18"/>
          <w:szCs w:val="18"/>
        </w:rPr>
        <w:t>καθώς και με</w:t>
      </w:r>
      <w:r w:rsidR="00040C6D">
        <w:rPr>
          <w:sz w:val="18"/>
          <w:szCs w:val="18"/>
        </w:rPr>
        <w:t>:</w:t>
      </w:r>
    </w:p>
    <w:p w:rsidR="00062E08" w:rsidRDefault="00A0688A" w:rsidP="00062E08">
      <w:pPr>
        <w:tabs>
          <w:tab w:val="center" w:pos="6979"/>
        </w:tabs>
        <w:spacing w:line="240" w:lineRule="auto"/>
      </w:pPr>
      <w:r w:rsidRPr="00864E5B">
        <w:rPr>
          <w:b/>
          <w:color w:val="0070C0"/>
        </w:rPr>
        <w:t>που, καθώς, μια και</w:t>
      </w:r>
      <w:r>
        <w:rPr>
          <w:b/>
          <w:color w:val="0070C0"/>
          <w:sz w:val="18"/>
          <w:szCs w:val="18"/>
        </w:rPr>
        <w:t xml:space="preserve">,        </w:t>
      </w:r>
      <w:r w:rsidR="009E1D1E" w:rsidRPr="009E1D1E">
        <w:rPr>
          <w:sz w:val="18"/>
          <w:szCs w:val="18"/>
        </w:rPr>
        <w:t>να μη συγχέεται με τον</w:t>
      </w:r>
      <w:r w:rsidR="009E1D1E">
        <w:rPr>
          <w:sz w:val="18"/>
          <w:szCs w:val="18"/>
        </w:rPr>
        <w:t xml:space="preserve">       </w:t>
      </w:r>
      <w:r w:rsidRPr="009E1D1E">
        <w:rPr>
          <w:b/>
          <w:sz w:val="18"/>
          <w:szCs w:val="18"/>
        </w:rPr>
        <w:t xml:space="preserve"> </w:t>
      </w:r>
      <w:r w:rsidR="009E1D1E" w:rsidRPr="009E1D1E">
        <w:rPr>
          <w:b/>
          <w:sz w:val="18"/>
          <w:szCs w:val="18"/>
        </w:rPr>
        <w:t xml:space="preserve"> </w:t>
      </w:r>
      <w:r w:rsidRPr="008C270D">
        <w:rPr>
          <w:b/>
          <w:color w:val="4F81BD" w:themeColor="accent1"/>
        </w:rPr>
        <w:t>αφότου, πριν (να),</w:t>
      </w:r>
      <w:r w:rsidR="00062E08" w:rsidRPr="008C270D">
        <w:rPr>
          <w:b/>
          <w:color w:val="4F81BD" w:themeColor="accent1"/>
        </w:rPr>
        <w:t xml:space="preserve"> μόλις</w:t>
      </w:r>
      <w:r w:rsidR="00062E08" w:rsidRPr="00062E08">
        <w:rPr>
          <w:b/>
          <w:color w:val="4F81BD" w:themeColor="accent1"/>
          <w:sz w:val="18"/>
          <w:szCs w:val="18"/>
        </w:rPr>
        <w:t>,</w:t>
      </w:r>
      <w:r w:rsidR="00062E08" w:rsidRPr="00062E08">
        <w:t xml:space="preserve"> </w:t>
      </w:r>
      <w:r w:rsidR="00062E08">
        <w:tab/>
      </w:r>
      <w:r w:rsidR="00062E08" w:rsidRPr="00062E08">
        <w:rPr>
          <w:b/>
        </w:rPr>
        <w:t xml:space="preserve">        </w:t>
      </w:r>
      <w:r w:rsidR="00522EEE">
        <w:rPr>
          <w:b/>
        </w:rPr>
        <w:t xml:space="preserve">  </w:t>
      </w:r>
      <w:r w:rsidR="00062E08" w:rsidRPr="00062E08">
        <w:rPr>
          <w:b/>
        </w:rPr>
        <w:t xml:space="preserve">  </w:t>
      </w:r>
      <w:r w:rsidR="00062E08">
        <w:rPr>
          <w:b/>
        </w:rPr>
        <w:t xml:space="preserve"> </w:t>
      </w:r>
      <w:r w:rsidR="00522EEE" w:rsidRPr="00522EEE">
        <w:rPr>
          <w:sz w:val="18"/>
          <w:szCs w:val="18"/>
        </w:rPr>
        <w:t>έναν</w:t>
      </w:r>
      <w:r w:rsidR="00522EEE">
        <w:t xml:space="preserve"> </w:t>
      </w:r>
      <w:r w:rsidR="00062E08" w:rsidRPr="00062E08">
        <w:rPr>
          <w:b/>
          <w:sz w:val="18"/>
          <w:szCs w:val="18"/>
        </w:rPr>
        <w:t>υποθετικό λόγο</w:t>
      </w:r>
      <w:r w:rsidR="00062E08" w:rsidRPr="00062E08">
        <w:rPr>
          <w:sz w:val="18"/>
          <w:szCs w:val="18"/>
        </w:rPr>
        <w:t xml:space="preserve">       </w:t>
      </w:r>
      <w:r w:rsidR="00481B9E">
        <w:rPr>
          <w:sz w:val="18"/>
          <w:szCs w:val="18"/>
        </w:rPr>
        <w:t xml:space="preserve">             </w:t>
      </w:r>
      <w:r w:rsidR="00481B9E">
        <w:rPr>
          <w:b/>
          <w:sz w:val="18"/>
          <w:szCs w:val="18"/>
        </w:rPr>
        <w:t xml:space="preserve">(β. </w:t>
      </w:r>
      <w:r w:rsidR="00481B9E">
        <w:rPr>
          <w:sz w:val="18"/>
          <w:szCs w:val="18"/>
        </w:rPr>
        <w:t>συχνά στην προσδιοριζόμενη</w:t>
      </w:r>
      <w:r w:rsidR="00481B9E">
        <w:rPr>
          <w:b/>
        </w:rPr>
        <w:t xml:space="preserve">      </w:t>
      </w:r>
      <w:r w:rsidR="00040C6D" w:rsidRPr="001167CA">
        <w:rPr>
          <w:b/>
          <w:color w:val="4F81BD" w:themeColor="accent1"/>
        </w:rPr>
        <w:t xml:space="preserve">μόλο που, και που, που, και ας, ας  </w:t>
      </w:r>
    </w:p>
    <w:p w:rsidR="00A0688A" w:rsidRPr="00837E7F" w:rsidRDefault="00864E5B" w:rsidP="00062E08">
      <w:pPr>
        <w:spacing w:line="240" w:lineRule="auto"/>
        <w:rPr>
          <w:b/>
          <w:sz w:val="18"/>
          <w:szCs w:val="18"/>
        </w:rPr>
      </w:pPr>
      <w:r w:rsidRPr="00864E5B">
        <w:rPr>
          <w:b/>
          <w:color w:val="4F81BD" w:themeColor="accent1"/>
        </w:rPr>
        <w:t>μια που, σαν ... που</w:t>
      </w:r>
      <w:r w:rsidR="00522EEE" w:rsidRPr="00522EEE">
        <w:rPr>
          <w:b/>
        </w:rPr>
        <w:t>)</w:t>
      </w:r>
      <w:r w:rsidRPr="00864E5B">
        <w:rPr>
          <w:color w:val="4F81BD" w:themeColor="accent1"/>
          <w:sz w:val="18"/>
          <w:szCs w:val="18"/>
        </w:rPr>
        <w:t xml:space="preserve">         </w:t>
      </w:r>
      <w:r w:rsidR="009E1D1E" w:rsidRPr="009E1D1E">
        <w:rPr>
          <w:sz w:val="18"/>
          <w:szCs w:val="18"/>
        </w:rPr>
        <w:t>όμοιό του</w:t>
      </w:r>
      <w:r w:rsidRPr="009E1D1E">
        <w:rPr>
          <w:sz w:val="18"/>
          <w:szCs w:val="18"/>
        </w:rPr>
        <w:t xml:space="preserve"> </w:t>
      </w:r>
      <w:r w:rsidR="009E1D1E">
        <w:rPr>
          <w:sz w:val="18"/>
          <w:szCs w:val="18"/>
        </w:rPr>
        <w:t>βουλητικό. Για</w:t>
      </w:r>
      <w:r w:rsidR="00062E08" w:rsidRPr="009E1D1E">
        <w:rPr>
          <w:b/>
          <w:color w:val="0070C0"/>
        </w:rPr>
        <w:t xml:space="preserve">      </w:t>
      </w:r>
      <w:r w:rsidR="00062E08" w:rsidRPr="008C270D">
        <w:rPr>
          <w:b/>
          <w:color w:val="0070C0"/>
        </w:rPr>
        <w:t>όσο που, όποτε,</w:t>
      </w:r>
      <w:r w:rsidR="00062E08" w:rsidRPr="008C270D">
        <w:rPr>
          <w:color w:val="0070C0"/>
        </w:rPr>
        <w:t xml:space="preserve"> </w:t>
      </w:r>
      <w:r w:rsidR="00062E08" w:rsidRPr="00A14837">
        <w:rPr>
          <w:b/>
          <w:color w:val="0070C0"/>
          <w:highlight w:val="yellow"/>
        </w:rPr>
        <w:t>άμα</w:t>
      </w:r>
      <w:r w:rsidR="00062E08" w:rsidRPr="008C270D">
        <w:rPr>
          <w:b/>
          <w:color w:val="0070C0"/>
        </w:rPr>
        <w:t>,</w:t>
      </w:r>
      <w:r w:rsidR="00062E08">
        <w:rPr>
          <w:b/>
          <w:color w:val="0070C0"/>
          <w:sz w:val="18"/>
          <w:szCs w:val="18"/>
        </w:rPr>
        <w:t xml:space="preserve"> </w:t>
      </w:r>
      <w:r w:rsidR="00062E08" w:rsidRPr="00062E08">
        <w:rPr>
          <w:b/>
          <w:color w:val="0070C0"/>
          <w:sz w:val="18"/>
          <w:szCs w:val="18"/>
        </w:rPr>
        <w:t>//</w:t>
      </w:r>
      <w:r w:rsidR="008C270D">
        <w:rPr>
          <w:b/>
          <w:color w:val="0070C0"/>
          <w:sz w:val="18"/>
          <w:szCs w:val="18"/>
        </w:rPr>
        <w:t xml:space="preserve">             </w:t>
      </w:r>
      <w:r w:rsidR="00ED1A4A">
        <w:rPr>
          <w:b/>
          <w:color w:val="0070C0"/>
          <w:sz w:val="18"/>
          <w:szCs w:val="18"/>
        </w:rPr>
        <w:t xml:space="preserve">    </w:t>
      </w:r>
      <w:r w:rsidR="00ED1A4A" w:rsidRPr="00ED1A4A">
        <w:rPr>
          <w:b/>
          <w:sz w:val="18"/>
          <w:szCs w:val="18"/>
        </w:rPr>
        <w:t xml:space="preserve">β. </w:t>
      </w:r>
      <w:r w:rsidR="00ED1A4A" w:rsidRPr="00ED1A4A">
        <w:rPr>
          <w:sz w:val="18"/>
          <w:szCs w:val="18"/>
        </w:rPr>
        <w:t>με σημασία υποθ. συνδ.</w:t>
      </w:r>
      <w:r w:rsidR="00ED1A4A" w:rsidRPr="00ED1A4A">
        <w:rPr>
          <w:b/>
          <w:color w:val="0070C0"/>
          <w:sz w:val="18"/>
          <w:szCs w:val="18"/>
        </w:rPr>
        <w:t xml:space="preserve"> </w:t>
      </w:r>
      <w:r w:rsidR="00ED1A4A">
        <w:rPr>
          <w:b/>
          <w:color w:val="0070C0"/>
          <w:sz w:val="18"/>
          <w:szCs w:val="18"/>
        </w:rPr>
        <w:t xml:space="preserve">        </w:t>
      </w:r>
      <w:r w:rsidR="002514FD">
        <w:rPr>
          <w:b/>
          <w:sz w:val="18"/>
          <w:szCs w:val="18"/>
        </w:rPr>
        <w:t xml:space="preserve">  </w:t>
      </w:r>
      <w:r w:rsidR="00ED1A4A">
        <w:rPr>
          <w:b/>
          <w:sz w:val="18"/>
          <w:szCs w:val="18"/>
        </w:rPr>
        <w:t xml:space="preserve">     </w:t>
      </w:r>
      <w:r w:rsidR="00481B9E" w:rsidRPr="00481B9E">
        <w:rPr>
          <w:sz w:val="18"/>
          <w:szCs w:val="18"/>
        </w:rPr>
        <w:t xml:space="preserve">πρότ. υπάρχει η δεικτ. </w:t>
      </w:r>
      <w:r w:rsidR="00481B9E">
        <w:rPr>
          <w:sz w:val="18"/>
          <w:szCs w:val="18"/>
        </w:rPr>
        <w:t>α</w:t>
      </w:r>
      <w:r w:rsidR="00481B9E" w:rsidRPr="00481B9E">
        <w:rPr>
          <w:sz w:val="18"/>
          <w:szCs w:val="18"/>
        </w:rPr>
        <w:t>ντων</w:t>
      </w:r>
      <w:r w:rsidR="00481B9E">
        <w:rPr>
          <w:b/>
          <w:sz w:val="18"/>
          <w:szCs w:val="18"/>
        </w:rPr>
        <w:t>.</w:t>
      </w:r>
      <w:r w:rsidR="00ED1A4A">
        <w:rPr>
          <w:b/>
          <w:sz w:val="18"/>
          <w:szCs w:val="18"/>
        </w:rPr>
        <w:t xml:space="preserve">         </w:t>
      </w:r>
      <w:r w:rsidR="00481B9E">
        <w:rPr>
          <w:b/>
          <w:sz w:val="18"/>
          <w:szCs w:val="18"/>
        </w:rPr>
        <w:t xml:space="preserve">      </w:t>
      </w:r>
      <w:r w:rsidR="00ED1A4A">
        <w:rPr>
          <w:sz w:val="18"/>
          <w:szCs w:val="18"/>
        </w:rPr>
        <w:t xml:space="preserve">   </w:t>
      </w:r>
      <w:r w:rsidR="00040C6D">
        <w:rPr>
          <w:sz w:val="18"/>
          <w:szCs w:val="18"/>
        </w:rPr>
        <w:t xml:space="preserve">   </w:t>
      </w:r>
      <w:r w:rsidR="00A14837">
        <w:rPr>
          <w:sz w:val="18"/>
          <w:szCs w:val="18"/>
        </w:rPr>
        <w:t xml:space="preserve">     </w:t>
      </w:r>
      <w:r w:rsidR="00522EEE">
        <w:rPr>
          <w:sz w:val="18"/>
          <w:szCs w:val="18"/>
        </w:rPr>
        <w:t xml:space="preserve">       </w:t>
      </w:r>
      <w:r w:rsidR="00040C6D" w:rsidRPr="00040C6D">
        <w:rPr>
          <w:b/>
          <w:sz w:val="18"/>
          <w:szCs w:val="18"/>
        </w:rPr>
        <w:t>β.</w:t>
      </w:r>
      <w:r w:rsidR="00040C6D" w:rsidRPr="00040C6D">
        <w:rPr>
          <w:sz w:val="18"/>
          <w:szCs w:val="18"/>
        </w:rPr>
        <w:t xml:space="preserve"> </w:t>
      </w:r>
      <w:r w:rsidR="00040C6D" w:rsidRPr="00040C6D">
        <w:rPr>
          <w:b/>
          <w:color w:val="FF0000"/>
          <w:sz w:val="18"/>
          <w:szCs w:val="18"/>
        </w:rPr>
        <w:t>εκφέρονται</w:t>
      </w:r>
      <w:r w:rsidR="00040C6D" w:rsidRPr="00040C6D">
        <w:rPr>
          <w:sz w:val="18"/>
          <w:szCs w:val="18"/>
        </w:rPr>
        <w:t xml:space="preserve"> με</w:t>
      </w:r>
      <w:r w:rsidR="00040C6D">
        <w:rPr>
          <w:sz w:val="18"/>
          <w:szCs w:val="18"/>
        </w:rPr>
        <w:t xml:space="preserve"> οριστική </w:t>
      </w:r>
    </w:p>
    <w:p w:rsidR="00837E7F" w:rsidRPr="00062E08" w:rsidRDefault="009E1D1E" w:rsidP="00062E08">
      <w:pPr>
        <w:spacing w:line="240" w:lineRule="auto"/>
        <w:rPr>
          <w:sz w:val="18"/>
          <w:szCs w:val="18"/>
        </w:rPr>
      </w:pPr>
      <w:r w:rsidRPr="009E1D1E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</w:t>
      </w:r>
      <w:r w:rsidRPr="009E1D1E">
        <w:rPr>
          <w:sz w:val="18"/>
          <w:szCs w:val="18"/>
        </w:rPr>
        <w:t xml:space="preserve">   να είναι τελικός</w:t>
      </w:r>
      <w:r>
        <w:rPr>
          <w:b/>
          <w:color w:val="0070C0"/>
        </w:rPr>
        <w:t xml:space="preserve"> </w:t>
      </w:r>
      <w:r w:rsidRPr="009E1D1E">
        <w:rPr>
          <w:sz w:val="18"/>
          <w:szCs w:val="18"/>
        </w:rPr>
        <w:t>πρέπει να</w:t>
      </w:r>
      <w:r>
        <w:rPr>
          <w:b/>
          <w:color w:val="0070C0"/>
        </w:rPr>
        <w:t xml:space="preserve"> </w:t>
      </w:r>
      <w:r w:rsidRPr="009E1D1E">
        <w:rPr>
          <w:b/>
          <w:color w:val="0070C0"/>
        </w:rPr>
        <w:t xml:space="preserve">    </w:t>
      </w:r>
      <w:r w:rsidR="00BC0FB5" w:rsidRPr="008C270D">
        <w:rPr>
          <w:b/>
          <w:color w:val="0070C0"/>
        </w:rPr>
        <w:t>προτού, ώσπου, ωσότου</w:t>
      </w:r>
      <w:r w:rsidR="00BC0FB5" w:rsidRPr="00ED1A4A">
        <w:rPr>
          <w:color w:val="0070C0"/>
        </w:rPr>
        <w:t>,</w:t>
      </w:r>
      <w:r w:rsidR="00AD3B4F" w:rsidRPr="00ED1A4A">
        <w:rPr>
          <w:color w:val="0070C0"/>
          <w:sz w:val="18"/>
          <w:szCs w:val="18"/>
        </w:rPr>
        <w:t xml:space="preserve">   </w:t>
      </w:r>
      <w:r w:rsidR="00ED1A4A">
        <w:rPr>
          <w:color w:val="0070C0"/>
          <w:sz w:val="18"/>
          <w:szCs w:val="18"/>
        </w:rPr>
        <w:t xml:space="preserve">        </w:t>
      </w:r>
      <w:r w:rsidR="00ED1A4A" w:rsidRPr="00ED1A4A">
        <w:rPr>
          <w:sz w:val="18"/>
          <w:szCs w:val="18"/>
        </w:rPr>
        <w:t>χρησιμοποιούνται και οι κυρ</w:t>
      </w:r>
      <w:r w:rsidR="00A14837">
        <w:rPr>
          <w:sz w:val="18"/>
          <w:szCs w:val="18"/>
        </w:rPr>
        <w:t>ίως</w:t>
      </w:r>
      <w:r w:rsidR="00ED1A4A">
        <w:rPr>
          <w:sz w:val="18"/>
          <w:szCs w:val="18"/>
        </w:rPr>
        <w:t xml:space="preserve">          </w:t>
      </w:r>
      <w:r w:rsidR="00481B9E" w:rsidRPr="00F04E0C">
        <w:rPr>
          <w:b/>
          <w:i/>
          <w:sz w:val="18"/>
          <w:szCs w:val="18"/>
          <w:u w:val="single"/>
        </w:rPr>
        <w:t>τέτοιος</w:t>
      </w:r>
      <w:r w:rsidR="00481B9E">
        <w:rPr>
          <w:sz w:val="18"/>
          <w:szCs w:val="18"/>
        </w:rPr>
        <w:t xml:space="preserve"> ή </w:t>
      </w:r>
      <w:r w:rsidR="00481B9E" w:rsidRPr="00F04E0C">
        <w:rPr>
          <w:b/>
          <w:i/>
          <w:sz w:val="18"/>
          <w:szCs w:val="18"/>
          <w:u w:val="single"/>
        </w:rPr>
        <w:t>τόσος</w:t>
      </w:r>
      <w:r w:rsidR="00ED1A4A">
        <w:rPr>
          <w:sz w:val="18"/>
          <w:szCs w:val="18"/>
        </w:rPr>
        <w:t xml:space="preserve"> </w:t>
      </w:r>
      <w:r w:rsidR="00481B9E">
        <w:rPr>
          <w:sz w:val="18"/>
          <w:szCs w:val="18"/>
        </w:rPr>
        <w:t xml:space="preserve">ή το επίρ.   </w:t>
      </w:r>
      <w:r w:rsidR="00AE1B2D">
        <w:rPr>
          <w:sz w:val="18"/>
          <w:szCs w:val="18"/>
        </w:rPr>
        <w:t xml:space="preserve">  </w:t>
      </w:r>
      <w:r w:rsidR="00AE1B2D" w:rsidRPr="00F061CA">
        <w:rPr>
          <w:b/>
          <w:sz w:val="18"/>
          <w:szCs w:val="18"/>
        </w:rPr>
        <w:t>(</w:t>
      </w:r>
      <w:r w:rsidR="00AE1B2D" w:rsidRPr="00AE1B2D">
        <w:rPr>
          <w:b/>
          <w:sz w:val="20"/>
          <w:szCs w:val="20"/>
        </w:rPr>
        <w:t>επιρ. προσδ. εναντίωσης/παραχώρησης</w:t>
      </w:r>
      <w:r w:rsidR="00040C6D">
        <w:rPr>
          <w:sz w:val="18"/>
          <w:szCs w:val="18"/>
        </w:rPr>
        <w:t xml:space="preserve"> </w:t>
      </w:r>
      <w:r w:rsidR="00AE1B2D" w:rsidRPr="00AE1B2D">
        <w:rPr>
          <w:b/>
          <w:sz w:val="18"/>
          <w:szCs w:val="18"/>
        </w:rPr>
        <w:t>)</w:t>
      </w:r>
      <w:r w:rsidR="00040C6D" w:rsidRPr="00AE1B2D">
        <w:rPr>
          <w:b/>
          <w:sz w:val="18"/>
          <w:szCs w:val="18"/>
        </w:rPr>
        <w:t xml:space="preserve">   </w:t>
      </w:r>
      <w:r w:rsidR="00040C6D">
        <w:rPr>
          <w:sz w:val="18"/>
          <w:szCs w:val="18"/>
        </w:rPr>
        <w:t xml:space="preserve">          </w:t>
      </w:r>
    </w:p>
    <w:p w:rsidR="00ED1A4A" w:rsidRDefault="009E1D1E" w:rsidP="00837E7F">
      <w:pPr>
        <w:spacing w:line="240" w:lineRule="auto"/>
        <w:rPr>
          <w:sz w:val="18"/>
          <w:szCs w:val="18"/>
        </w:rPr>
      </w:pPr>
      <w:r w:rsidRPr="009E1D1E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μπορεί να αντικατασταθεί</w:t>
      </w:r>
      <w:r w:rsidRPr="009E1D1E">
        <w:rPr>
          <w:sz w:val="18"/>
          <w:szCs w:val="18"/>
        </w:rPr>
        <w:t xml:space="preserve">    </w:t>
      </w:r>
      <w:r w:rsidR="00BC0FB5" w:rsidRPr="008C270D">
        <w:rPr>
          <w:b/>
          <w:color w:val="0070C0"/>
        </w:rPr>
        <w:t>όσο, ότι, εκεί που, όσο που να,</w:t>
      </w:r>
      <w:r w:rsidR="00AD3B4F">
        <w:rPr>
          <w:b/>
          <w:color w:val="0070C0"/>
          <w:sz w:val="18"/>
          <w:szCs w:val="18"/>
        </w:rPr>
        <w:t xml:space="preserve"> </w:t>
      </w:r>
      <w:r w:rsidR="00A14837">
        <w:rPr>
          <w:b/>
          <w:color w:val="0070C0"/>
          <w:sz w:val="18"/>
          <w:szCs w:val="18"/>
        </w:rPr>
        <w:t xml:space="preserve">          </w:t>
      </w:r>
      <w:r w:rsidR="00AD3B4F">
        <w:rPr>
          <w:b/>
          <w:color w:val="0070C0"/>
          <w:sz w:val="18"/>
          <w:szCs w:val="18"/>
        </w:rPr>
        <w:t xml:space="preserve"> </w:t>
      </w:r>
      <w:r w:rsidR="00ED1A4A" w:rsidRPr="00ED1A4A">
        <w:rPr>
          <w:sz w:val="18"/>
          <w:szCs w:val="18"/>
        </w:rPr>
        <w:t xml:space="preserve">χρον. σύνδ:  </w:t>
      </w:r>
      <w:r w:rsidR="00ED1A4A" w:rsidRPr="00A14837">
        <w:rPr>
          <w:b/>
          <w:sz w:val="20"/>
          <w:szCs w:val="20"/>
          <w:highlight w:val="yellow"/>
        </w:rPr>
        <w:t>σαν, άμα</w:t>
      </w:r>
      <w:r w:rsidR="00ED1A4A" w:rsidRPr="00ED1A4A">
        <w:rPr>
          <w:sz w:val="18"/>
          <w:szCs w:val="18"/>
        </w:rPr>
        <w:t>)</w:t>
      </w:r>
      <w:r w:rsidR="00062E08" w:rsidRPr="00062E08">
        <w:rPr>
          <w:sz w:val="18"/>
          <w:szCs w:val="18"/>
        </w:rPr>
        <w:t>.</w:t>
      </w:r>
      <w:r w:rsidR="002514FD">
        <w:rPr>
          <w:sz w:val="18"/>
          <w:szCs w:val="18"/>
        </w:rPr>
        <w:t xml:space="preserve">        </w:t>
      </w:r>
      <w:r w:rsidR="00481B9E" w:rsidRPr="00F04E0C">
        <w:rPr>
          <w:b/>
          <w:i/>
          <w:sz w:val="18"/>
          <w:szCs w:val="18"/>
          <w:u w:val="single"/>
        </w:rPr>
        <w:t>τόσο</w:t>
      </w:r>
      <w:r w:rsidR="00481B9E">
        <w:rPr>
          <w:sz w:val="18"/>
          <w:szCs w:val="18"/>
        </w:rPr>
        <w:t xml:space="preserve"> ή </w:t>
      </w:r>
      <w:r w:rsidR="00481B9E" w:rsidRPr="00F04E0C">
        <w:rPr>
          <w:b/>
          <w:i/>
          <w:sz w:val="18"/>
          <w:szCs w:val="18"/>
          <w:u w:val="single"/>
        </w:rPr>
        <w:t>έτσι</w:t>
      </w:r>
      <w:r w:rsidR="00481B9E">
        <w:rPr>
          <w:b/>
          <w:i/>
          <w:sz w:val="18"/>
          <w:szCs w:val="18"/>
        </w:rPr>
        <w:t xml:space="preserve"> </w:t>
      </w:r>
      <w:r w:rsidR="00481B9E">
        <w:rPr>
          <w:sz w:val="18"/>
          <w:szCs w:val="18"/>
        </w:rPr>
        <w:t>που κάνουν σαφέστερη</w:t>
      </w:r>
      <w:r w:rsidR="00E75CF6">
        <w:rPr>
          <w:sz w:val="18"/>
          <w:szCs w:val="18"/>
        </w:rPr>
        <w:t xml:space="preserve">    </w:t>
      </w:r>
      <w:r w:rsidR="00522EEE">
        <w:rPr>
          <w:sz w:val="18"/>
          <w:szCs w:val="18"/>
        </w:rPr>
        <w:t xml:space="preserve">       </w:t>
      </w:r>
      <w:r w:rsidR="00481B9E">
        <w:rPr>
          <w:sz w:val="18"/>
          <w:szCs w:val="18"/>
        </w:rPr>
        <w:t xml:space="preserve">         </w:t>
      </w:r>
      <w:r w:rsidR="00522EEE">
        <w:rPr>
          <w:sz w:val="18"/>
          <w:szCs w:val="18"/>
        </w:rPr>
        <w:t xml:space="preserve">   </w:t>
      </w:r>
      <w:r w:rsidR="00E75CF6" w:rsidRPr="00E75CF6">
        <w:rPr>
          <w:b/>
          <w:u w:val="single"/>
        </w:rPr>
        <w:t>6β. παραχωρητικές</w:t>
      </w:r>
    </w:p>
    <w:p w:rsidR="00837E7F" w:rsidRDefault="009E1D1E" w:rsidP="00837E7F">
      <w:pPr>
        <w:spacing w:line="240" w:lineRule="auto"/>
        <w:rPr>
          <w:sz w:val="18"/>
          <w:szCs w:val="18"/>
        </w:rPr>
      </w:pPr>
      <w:r w:rsidRPr="009E1D1E">
        <w:rPr>
          <w:sz w:val="18"/>
          <w:szCs w:val="18"/>
        </w:rPr>
        <w:t xml:space="preserve">                                                        με το </w:t>
      </w:r>
      <w:r w:rsidRPr="009E1D1E">
        <w:rPr>
          <w:b/>
          <w:sz w:val="18"/>
          <w:szCs w:val="18"/>
        </w:rPr>
        <w:t>για να</w:t>
      </w:r>
      <w:r w:rsidRPr="009E1D1E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9E1D1E">
        <w:rPr>
          <w:sz w:val="18"/>
          <w:szCs w:val="18"/>
        </w:rPr>
        <w:t xml:space="preserve">                            </w:t>
      </w:r>
      <w:r w:rsidR="00BC0FB5" w:rsidRPr="008C270D">
        <w:rPr>
          <w:b/>
          <w:color w:val="0070C0"/>
        </w:rPr>
        <w:t>έως ότου να, κάθε που ...</w:t>
      </w:r>
      <w:r w:rsidR="00051436">
        <w:rPr>
          <w:b/>
          <w:color w:val="0070C0"/>
          <w:sz w:val="18"/>
          <w:szCs w:val="18"/>
        </w:rPr>
        <w:t xml:space="preserve">          </w:t>
      </w:r>
      <w:r w:rsidR="008C270D">
        <w:rPr>
          <w:b/>
          <w:color w:val="0070C0"/>
          <w:sz w:val="18"/>
          <w:szCs w:val="18"/>
        </w:rPr>
        <w:t xml:space="preserve"> </w:t>
      </w:r>
      <w:r w:rsidR="00062E08" w:rsidRPr="00062E08">
        <w:t xml:space="preserve"> </w:t>
      </w:r>
      <w:r w:rsidR="002514FD" w:rsidRPr="008C270D">
        <w:rPr>
          <w:b/>
          <w:sz w:val="18"/>
          <w:szCs w:val="18"/>
        </w:rPr>
        <w:t xml:space="preserve">  </w:t>
      </w:r>
      <w:r w:rsidR="00ED1A4A">
        <w:rPr>
          <w:b/>
          <w:sz w:val="18"/>
          <w:szCs w:val="18"/>
        </w:rPr>
        <w:t xml:space="preserve">                                              </w:t>
      </w:r>
      <w:r w:rsidR="002514FD">
        <w:rPr>
          <w:b/>
          <w:color w:val="4F81BD" w:themeColor="accent1"/>
          <w:sz w:val="18"/>
          <w:szCs w:val="18"/>
        </w:rPr>
        <w:t xml:space="preserve">        </w:t>
      </w:r>
      <w:r w:rsidR="00A14837">
        <w:rPr>
          <w:b/>
          <w:color w:val="4F81BD" w:themeColor="accent1"/>
          <w:sz w:val="18"/>
          <w:szCs w:val="18"/>
        </w:rPr>
        <w:t xml:space="preserve">   </w:t>
      </w:r>
      <w:r w:rsidR="00F04E0C" w:rsidRPr="00F04E0C">
        <w:rPr>
          <w:sz w:val="18"/>
          <w:szCs w:val="18"/>
        </w:rPr>
        <w:t>την ακολουθούσα αποτελεσματική/</w:t>
      </w:r>
      <w:r w:rsidR="00F04E0C">
        <w:rPr>
          <w:sz w:val="18"/>
          <w:szCs w:val="18"/>
        </w:rPr>
        <w:t xml:space="preserve">      </w:t>
      </w:r>
      <w:r w:rsidR="00E75CF6" w:rsidRPr="00E75CF6">
        <w:rPr>
          <w:b/>
        </w:rPr>
        <w:t>(= εκφράζουν αντίθεση σε κάτι</w:t>
      </w:r>
    </w:p>
    <w:p w:rsidR="00A72DC8" w:rsidRPr="00BE7A97" w:rsidRDefault="009E1D1E" w:rsidP="00837E7F">
      <w:pPr>
        <w:spacing w:line="240" w:lineRule="auto"/>
        <w:rPr>
          <w:sz w:val="18"/>
          <w:szCs w:val="18"/>
        </w:rPr>
      </w:pPr>
      <w:r w:rsidRPr="009E1D1E">
        <w:rPr>
          <w:b/>
          <w:sz w:val="18"/>
          <w:szCs w:val="18"/>
        </w:rPr>
        <w:t xml:space="preserve">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</w:t>
      </w:r>
      <w:r w:rsidR="00A676F8" w:rsidRPr="00A676F8">
        <w:rPr>
          <w:b/>
          <w:sz w:val="18"/>
          <w:szCs w:val="18"/>
        </w:rPr>
        <w:t>β.</w:t>
      </w:r>
      <w:r w:rsidR="00A676F8">
        <w:rPr>
          <w:sz w:val="18"/>
          <w:szCs w:val="18"/>
        </w:rPr>
        <w:t xml:space="preserve"> Οι χρον. προτ. σε σχέση </w:t>
      </w:r>
      <w:r w:rsidR="0028456A">
        <w:rPr>
          <w:sz w:val="18"/>
          <w:szCs w:val="18"/>
        </w:rPr>
        <w:t xml:space="preserve">              </w:t>
      </w:r>
      <w:r w:rsidR="00675D51">
        <w:rPr>
          <w:sz w:val="18"/>
          <w:szCs w:val="18"/>
        </w:rPr>
        <w:t xml:space="preserve">                                  </w:t>
      </w:r>
      <w:r w:rsidR="00E34BF9">
        <w:rPr>
          <w:sz w:val="18"/>
          <w:szCs w:val="18"/>
        </w:rPr>
        <w:t xml:space="preserve">                         </w:t>
      </w:r>
      <w:r w:rsidR="008C270D">
        <w:rPr>
          <w:sz w:val="18"/>
          <w:szCs w:val="18"/>
        </w:rPr>
        <w:t xml:space="preserve">      </w:t>
      </w:r>
      <w:r w:rsidR="00E34BF9">
        <w:rPr>
          <w:sz w:val="18"/>
          <w:szCs w:val="18"/>
        </w:rPr>
        <w:t xml:space="preserve">  </w:t>
      </w:r>
      <w:r w:rsidR="00675D51">
        <w:rPr>
          <w:sz w:val="18"/>
          <w:szCs w:val="18"/>
        </w:rPr>
        <w:t xml:space="preserve"> </w:t>
      </w:r>
      <w:r w:rsidR="00A14837">
        <w:rPr>
          <w:sz w:val="18"/>
          <w:szCs w:val="18"/>
        </w:rPr>
        <w:t xml:space="preserve">  </w:t>
      </w:r>
      <w:r w:rsidR="00F04E0C">
        <w:rPr>
          <w:sz w:val="18"/>
          <w:szCs w:val="18"/>
        </w:rPr>
        <w:t xml:space="preserve">          συμπερασματική πρόταση </w:t>
      </w:r>
      <w:r w:rsidR="00F04E0C">
        <w:rPr>
          <w:b/>
          <w:sz w:val="18"/>
          <w:szCs w:val="18"/>
        </w:rPr>
        <w:t>)</w:t>
      </w:r>
      <w:r w:rsidR="00A14837">
        <w:rPr>
          <w:sz w:val="18"/>
          <w:szCs w:val="18"/>
        </w:rPr>
        <w:t xml:space="preserve">          </w:t>
      </w:r>
      <w:r w:rsidR="00E75CF6">
        <w:rPr>
          <w:sz w:val="18"/>
          <w:szCs w:val="18"/>
        </w:rPr>
        <w:t xml:space="preserve">      </w:t>
      </w:r>
      <w:r w:rsidR="00A14837">
        <w:rPr>
          <w:sz w:val="18"/>
          <w:szCs w:val="18"/>
        </w:rPr>
        <w:t xml:space="preserve">  </w:t>
      </w:r>
      <w:r w:rsidR="00E75CF6" w:rsidRPr="00E75CF6">
        <w:rPr>
          <w:b/>
        </w:rPr>
        <w:t>ενδεχόμενο ή και αδύνατο)</w:t>
      </w:r>
      <w:r w:rsidR="00E75CF6" w:rsidRPr="00E75CF6">
        <w:rPr>
          <w:sz w:val="18"/>
          <w:szCs w:val="18"/>
        </w:rPr>
        <w:t xml:space="preserve">  </w:t>
      </w:r>
    </w:p>
    <w:p w:rsidR="00837E7F" w:rsidRDefault="009E1D1E" w:rsidP="00837E7F">
      <w:pPr>
        <w:spacing w:line="240" w:lineRule="auto"/>
        <w:rPr>
          <w:b/>
          <w:sz w:val="18"/>
          <w:szCs w:val="18"/>
        </w:rPr>
      </w:pPr>
      <w:r w:rsidRPr="009E1D1E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A676F8">
        <w:rPr>
          <w:sz w:val="18"/>
          <w:szCs w:val="18"/>
        </w:rPr>
        <w:t>με αυτό που δηλώνει η πρότ.</w:t>
      </w:r>
      <w:r w:rsidR="00675D51">
        <w:rPr>
          <w:sz w:val="18"/>
          <w:szCs w:val="18"/>
        </w:rPr>
        <w:t xml:space="preserve">                                                                   </w:t>
      </w:r>
      <w:r w:rsidR="008C270D">
        <w:rPr>
          <w:sz w:val="18"/>
          <w:szCs w:val="18"/>
        </w:rPr>
        <w:t xml:space="preserve">      </w:t>
      </w:r>
      <w:r w:rsidR="00675D51">
        <w:rPr>
          <w:sz w:val="18"/>
          <w:szCs w:val="18"/>
        </w:rPr>
        <w:t xml:space="preserve">    </w:t>
      </w:r>
      <w:r w:rsidR="00A14837">
        <w:rPr>
          <w:sz w:val="18"/>
          <w:szCs w:val="18"/>
        </w:rPr>
        <w:t xml:space="preserve">                                                                             </w:t>
      </w:r>
      <w:r w:rsidR="00522EEE">
        <w:rPr>
          <w:sz w:val="18"/>
          <w:szCs w:val="18"/>
        </w:rPr>
        <w:t xml:space="preserve">         </w:t>
      </w:r>
      <w:r w:rsidR="00A14837">
        <w:rPr>
          <w:sz w:val="18"/>
          <w:szCs w:val="18"/>
        </w:rPr>
        <w:t xml:space="preserve"> </w:t>
      </w:r>
      <w:r w:rsidR="00E75CF6" w:rsidRPr="00E75CF6">
        <w:rPr>
          <w:b/>
          <w:sz w:val="18"/>
          <w:szCs w:val="18"/>
        </w:rPr>
        <w:t>( α</w:t>
      </w:r>
      <w:r w:rsidR="00E75CF6" w:rsidRPr="00E75CF6">
        <w:rPr>
          <w:b/>
          <w:color w:val="FF0000"/>
          <w:sz w:val="18"/>
          <w:szCs w:val="18"/>
        </w:rPr>
        <w:t xml:space="preserve">. εισάγονται </w:t>
      </w:r>
      <w:r w:rsidR="00E75CF6" w:rsidRPr="00E75CF6">
        <w:rPr>
          <w:sz w:val="18"/>
          <w:szCs w:val="18"/>
        </w:rPr>
        <w:t>με τα:</w:t>
      </w:r>
    </w:p>
    <w:p w:rsidR="00A72DC8" w:rsidRDefault="006F3657" w:rsidP="00837E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A72DC8">
        <w:rPr>
          <w:sz w:val="18"/>
          <w:szCs w:val="18"/>
        </w:rPr>
        <w:t xml:space="preserve"> </w:t>
      </w:r>
      <w:r w:rsidR="003A3B71">
        <w:rPr>
          <w:sz w:val="18"/>
          <w:szCs w:val="18"/>
        </w:rPr>
        <w:t xml:space="preserve">           </w:t>
      </w:r>
      <w:r w:rsidR="009E1D1E">
        <w:rPr>
          <w:sz w:val="18"/>
          <w:szCs w:val="18"/>
        </w:rPr>
        <w:t xml:space="preserve">                                                        </w:t>
      </w:r>
      <w:r w:rsidR="00A676F8">
        <w:rPr>
          <w:sz w:val="18"/>
          <w:szCs w:val="18"/>
        </w:rPr>
        <w:t>που προσδιορίζεται, δείχνουν:</w:t>
      </w:r>
      <w:r w:rsidR="00864E5B">
        <w:rPr>
          <w:sz w:val="18"/>
          <w:szCs w:val="18"/>
        </w:rPr>
        <w:t xml:space="preserve">           </w:t>
      </w:r>
      <w:r w:rsidR="00E34BF9">
        <w:rPr>
          <w:sz w:val="18"/>
          <w:szCs w:val="18"/>
        </w:rPr>
        <w:t xml:space="preserve">                                                </w:t>
      </w:r>
      <w:r w:rsidR="00864E5B">
        <w:rPr>
          <w:sz w:val="18"/>
          <w:szCs w:val="18"/>
        </w:rPr>
        <w:t xml:space="preserve">        </w:t>
      </w:r>
      <w:r w:rsidR="008C270D">
        <w:rPr>
          <w:sz w:val="18"/>
          <w:szCs w:val="18"/>
        </w:rPr>
        <w:t xml:space="preserve">      </w:t>
      </w:r>
      <w:r w:rsidR="00864E5B">
        <w:rPr>
          <w:sz w:val="18"/>
          <w:szCs w:val="18"/>
        </w:rPr>
        <w:t xml:space="preserve">   </w:t>
      </w:r>
      <w:r w:rsidR="00A14837">
        <w:rPr>
          <w:sz w:val="18"/>
          <w:szCs w:val="18"/>
        </w:rPr>
        <w:t xml:space="preserve">                                                                       </w:t>
      </w:r>
      <w:r w:rsidR="00EC7D07" w:rsidRPr="00EC7D07">
        <w:rPr>
          <w:b/>
          <w:sz w:val="18"/>
          <w:szCs w:val="18"/>
        </w:rPr>
        <w:t xml:space="preserve">   </w:t>
      </w:r>
      <w:r w:rsidR="00E75CF6" w:rsidRPr="00E75CF6">
        <w:rPr>
          <w:b/>
          <w:color w:val="4F81BD" w:themeColor="accent1"/>
        </w:rPr>
        <w:t>και αν, και να, (ή και ... να),</w:t>
      </w:r>
      <w:r w:rsidR="00E75CF6" w:rsidRPr="00E75CF6">
        <w:rPr>
          <w:b/>
          <w:color w:val="4F81BD" w:themeColor="accent1"/>
          <w:sz w:val="18"/>
          <w:szCs w:val="18"/>
        </w:rPr>
        <w:t xml:space="preserve">   </w:t>
      </w:r>
      <w:r w:rsidR="00EC7D07" w:rsidRPr="00E75CF6">
        <w:rPr>
          <w:b/>
          <w:color w:val="4F81BD" w:themeColor="accent1"/>
          <w:sz w:val="18"/>
          <w:szCs w:val="18"/>
        </w:rPr>
        <w:t xml:space="preserve">        </w:t>
      </w:r>
    </w:p>
    <w:p w:rsidR="00A72DC8" w:rsidRPr="0060356D" w:rsidRDefault="006F3657" w:rsidP="00837E7F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3A3B71">
        <w:rPr>
          <w:b/>
          <w:sz w:val="18"/>
          <w:szCs w:val="18"/>
        </w:rPr>
        <w:t xml:space="preserve">          </w:t>
      </w:r>
      <w:r w:rsidR="009E1D1E">
        <w:rPr>
          <w:b/>
          <w:sz w:val="18"/>
          <w:szCs w:val="18"/>
        </w:rPr>
        <w:t xml:space="preserve">                                                       </w:t>
      </w:r>
      <w:r w:rsidR="00A676F8">
        <w:rPr>
          <w:sz w:val="18"/>
          <w:szCs w:val="18"/>
        </w:rPr>
        <w:t>1. το σύγχρονο</w:t>
      </w:r>
      <w:r w:rsidR="0060356D">
        <w:rPr>
          <w:sz w:val="18"/>
          <w:szCs w:val="18"/>
        </w:rPr>
        <w:t xml:space="preserve">                                                                                              </w:t>
      </w:r>
      <w:r w:rsidR="002C36A7">
        <w:rPr>
          <w:sz w:val="18"/>
          <w:szCs w:val="18"/>
        </w:rPr>
        <w:t xml:space="preserve">  </w:t>
      </w:r>
      <w:r w:rsidR="0060356D">
        <w:rPr>
          <w:sz w:val="18"/>
          <w:szCs w:val="18"/>
        </w:rPr>
        <w:t xml:space="preserve">    </w:t>
      </w:r>
      <w:r w:rsidR="00ED1A4A">
        <w:rPr>
          <w:sz w:val="18"/>
          <w:szCs w:val="18"/>
        </w:rPr>
        <w:t xml:space="preserve">                                             </w:t>
      </w:r>
      <w:r w:rsidR="00E75CF6">
        <w:rPr>
          <w:sz w:val="18"/>
          <w:szCs w:val="18"/>
        </w:rPr>
        <w:t xml:space="preserve">                   </w:t>
      </w:r>
      <w:r w:rsidR="00ED1A4A">
        <w:rPr>
          <w:sz w:val="18"/>
          <w:szCs w:val="18"/>
        </w:rPr>
        <w:t xml:space="preserve">                              </w:t>
      </w:r>
      <w:r w:rsidR="00E75CF6" w:rsidRPr="00E75CF6">
        <w:rPr>
          <w:b/>
          <w:color w:val="4F81BD" w:themeColor="accent1"/>
        </w:rPr>
        <w:t>που να, να, ας ...</w:t>
      </w:r>
    </w:p>
    <w:p w:rsidR="009E3537" w:rsidRPr="00A676F8" w:rsidRDefault="006F3657" w:rsidP="00837E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9E1D1E">
        <w:rPr>
          <w:sz w:val="18"/>
          <w:szCs w:val="18"/>
        </w:rPr>
        <w:t xml:space="preserve">                                             </w:t>
      </w:r>
      <w:r w:rsidR="00A676F8">
        <w:rPr>
          <w:b/>
          <w:sz w:val="18"/>
          <w:szCs w:val="18"/>
        </w:rPr>
        <w:t xml:space="preserve">          </w:t>
      </w:r>
      <w:r w:rsidR="00A676F8" w:rsidRPr="00A676F8">
        <w:rPr>
          <w:sz w:val="18"/>
          <w:szCs w:val="18"/>
        </w:rPr>
        <w:t xml:space="preserve">2. </w:t>
      </w:r>
      <w:r w:rsidR="00A676F8">
        <w:rPr>
          <w:sz w:val="18"/>
          <w:szCs w:val="18"/>
        </w:rPr>
        <w:t>το προτερόχρονο</w:t>
      </w:r>
      <w:r w:rsidR="0060356D">
        <w:rPr>
          <w:sz w:val="18"/>
          <w:szCs w:val="18"/>
        </w:rPr>
        <w:t xml:space="preserve">                                                                               </w:t>
      </w:r>
      <w:r w:rsidR="002C36A7">
        <w:rPr>
          <w:sz w:val="18"/>
          <w:szCs w:val="18"/>
        </w:rPr>
        <w:t xml:space="preserve">  </w:t>
      </w:r>
      <w:r w:rsidR="0060356D">
        <w:rPr>
          <w:sz w:val="18"/>
          <w:szCs w:val="18"/>
        </w:rPr>
        <w:t xml:space="preserve">         </w:t>
      </w:r>
      <w:r w:rsidR="00ED1A4A">
        <w:rPr>
          <w:sz w:val="18"/>
          <w:szCs w:val="18"/>
        </w:rPr>
        <w:t xml:space="preserve">                                                                                       </w:t>
      </w:r>
      <w:r w:rsidR="00522EEE">
        <w:rPr>
          <w:sz w:val="18"/>
          <w:szCs w:val="18"/>
        </w:rPr>
        <w:t xml:space="preserve">       </w:t>
      </w:r>
      <w:r w:rsidR="00E75CF6" w:rsidRPr="00E75CF6">
        <w:rPr>
          <w:b/>
          <w:sz w:val="18"/>
          <w:szCs w:val="18"/>
        </w:rPr>
        <w:t>β.</w:t>
      </w:r>
      <w:r w:rsidR="00E75CF6" w:rsidRPr="00E75CF6">
        <w:rPr>
          <w:sz w:val="18"/>
          <w:szCs w:val="18"/>
        </w:rPr>
        <w:t xml:space="preserve"> </w:t>
      </w:r>
      <w:r w:rsidR="00E75CF6" w:rsidRPr="00E75CF6">
        <w:rPr>
          <w:b/>
          <w:color w:val="FF0000"/>
          <w:sz w:val="18"/>
          <w:szCs w:val="18"/>
        </w:rPr>
        <w:t>εκφέρονται</w:t>
      </w:r>
      <w:r w:rsidR="00E75CF6" w:rsidRPr="00E75CF6">
        <w:rPr>
          <w:sz w:val="18"/>
          <w:szCs w:val="18"/>
        </w:rPr>
        <w:t xml:space="preserve"> με:</w:t>
      </w:r>
      <w:r w:rsidR="00ED1A4A">
        <w:rPr>
          <w:sz w:val="18"/>
          <w:szCs w:val="18"/>
        </w:rPr>
        <w:t xml:space="preserve"> </w:t>
      </w:r>
    </w:p>
    <w:p w:rsidR="009E3537" w:rsidRDefault="006F3657" w:rsidP="00837E7F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 w:rsidR="00BB4E52">
        <w:rPr>
          <w:b/>
          <w:sz w:val="18"/>
          <w:szCs w:val="18"/>
        </w:rPr>
        <w:t xml:space="preserve">                                                      </w:t>
      </w:r>
      <w:r w:rsidR="00A676F8" w:rsidRPr="00A676F8">
        <w:rPr>
          <w:sz w:val="18"/>
          <w:szCs w:val="18"/>
        </w:rPr>
        <w:t>3. το υστερόχρονο</w:t>
      </w:r>
      <w:r w:rsidR="00522EEE">
        <w:rPr>
          <w:sz w:val="18"/>
          <w:szCs w:val="18"/>
        </w:rPr>
        <w:t xml:space="preserve"> </w:t>
      </w:r>
      <w:r w:rsidR="00522EEE">
        <w:rPr>
          <w:b/>
          <w:sz w:val="18"/>
          <w:szCs w:val="18"/>
        </w:rPr>
        <w:t>)</w:t>
      </w:r>
      <w:r w:rsidR="0060356D">
        <w:rPr>
          <w:sz w:val="18"/>
          <w:szCs w:val="18"/>
        </w:rPr>
        <w:t xml:space="preserve">                                                                                             </w:t>
      </w:r>
      <w:r w:rsidR="008A5A16">
        <w:rPr>
          <w:sz w:val="18"/>
          <w:szCs w:val="18"/>
        </w:rPr>
        <w:t xml:space="preserve">                                 </w:t>
      </w:r>
      <w:r w:rsidR="00E75CF6">
        <w:rPr>
          <w:sz w:val="18"/>
          <w:szCs w:val="18"/>
        </w:rPr>
        <w:t xml:space="preserve">                                </w:t>
      </w:r>
      <w:r w:rsidR="00E75CF6" w:rsidRPr="00E75CF6">
        <w:rPr>
          <w:sz w:val="18"/>
          <w:szCs w:val="18"/>
        </w:rPr>
        <w:t>1. Οριστ. παρελθ. χρόνου (αναφ. παρελθόν )</w:t>
      </w:r>
    </w:p>
    <w:p w:rsidR="00BB4E52" w:rsidRDefault="00BB4E52" w:rsidP="00837E7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BB4E52">
        <w:rPr>
          <w:b/>
          <w:sz w:val="18"/>
          <w:szCs w:val="18"/>
        </w:rPr>
        <w:t>(</w:t>
      </w:r>
      <w:r w:rsidRPr="00BB4E52">
        <w:rPr>
          <w:b/>
          <w:i/>
          <w:sz w:val="18"/>
          <w:szCs w:val="18"/>
          <w:u w:val="single"/>
        </w:rPr>
        <w:t>ΣΗΜ:</w:t>
      </w:r>
      <w:r w:rsidRPr="00BB4E5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  </w:t>
      </w:r>
      <w:r w:rsidRPr="00BB4E52">
        <w:rPr>
          <w:b/>
          <w:sz w:val="18"/>
          <w:szCs w:val="18"/>
        </w:rPr>
        <w:t xml:space="preserve">Ο αιτιολ. σύνδ. </w:t>
      </w:r>
      <w:r w:rsidRPr="00BB4E52">
        <w:rPr>
          <w:b/>
          <w:color w:val="4F81BD" w:themeColor="accent1"/>
        </w:rPr>
        <w:t>γιατί</w:t>
      </w:r>
      <w:r w:rsidRPr="00BB4E52">
        <w:rPr>
          <w:b/>
          <w:sz w:val="18"/>
          <w:szCs w:val="18"/>
        </w:rPr>
        <w:t xml:space="preserve">, ο αποτελ. </w:t>
      </w:r>
      <w:r w:rsidRPr="00BB4E52">
        <w:rPr>
          <w:b/>
          <w:color w:val="4F81BD" w:themeColor="accent1"/>
        </w:rPr>
        <w:t>ώστε</w:t>
      </w:r>
      <w:r w:rsidRPr="00BB4E52">
        <w:rPr>
          <w:b/>
          <w:sz w:val="18"/>
          <w:szCs w:val="18"/>
        </w:rPr>
        <w:t xml:space="preserve"> και οι εναντ. </w:t>
      </w:r>
      <w:r w:rsidRPr="00BB4E52">
        <w:rPr>
          <w:b/>
          <w:color w:val="4F81BD" w:themeColor="accent1"/>
        </w:rPr>
        <w:t>αν και, μολονότι</w:t>
      </w:r>
      <w:r w:rsidRPr="00BB4E52">
        <w:rPr>
          <w:b/>
          <w:sz w:val="18"/>
          <w:szCs w:val="18"/>
        </w:rPr>
        <w:t>, όταν βρεθούν στην αρχή</w:t>
      </w:r>
      <w:r>
        <w:rPr>
          <w:b/>
          <w:sz w:val="18"/>
          <w:szCs w:val="18"/>
        </w:rPr>
        <w:t xml:space="preserve">                                                                                     </w:t>
      </w:r>
      <w:r w:rsidR="00E75CF6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</w:t>
      </w:r>
      <w:r w:rsidR="00E75CF6" w:rsidRPr="00E75CF6">
        <w:rPr>
          <w:sz w:val="18"/>
          <w:szCs w:val="18"/>
        </w:rPr>
        <w:t xml:space="preserve">2. Υποτακτ. (όταν το νόημά τους αναφέρεται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5CF6">
        <w:rPr>
          <w:sz w:val="18"/>
          <w:szCs w:val="18"/>
        </w:rPr>
        <w:t xml:space="preserve">   </w:t>
      </w:r>
    </w:p>
    <w:p w:rsidR="008A5A16" w:rsidRPr="00F04E0C" w:rsidRDefault="00BB4E52" w:rsidP="008A5A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BB4E52">
        <w:rPr>
          <w:b/>
          <w:sz w:val="18"/>
          <w:szCs w:val="18"/>
        </w:rPr>
        <w:t xml:space="preserve">περιόδου </w:t>
      </w:r>
      <w:r>
        <w:rPr>
          <w:b/>
          <w:sz w:val="18"/>
          <w:szCs w:val="18"/>
        </w:rPr>
        <w:t>ή ημιπεριόδου χρησιμοποιούνται ως</w:t>
      </w:r>
      <w:r w:rsidRPr="00BB4E52">
        <w:rPr>
          <w:b/>
          <w:sz w:val="18"/>
          <w:szCs w:val="18"/>
        </w:rPr>
        <w:t xml:space="preserve"> παρατακτικοί και</w:t>
      </w:r>
      <w:r>
        <w:rPr>
          <w:b/>
          <w:sz w:val="18"/>
          <w:szCs w:val="18"/>
        </w:rPr>
        <w:t xml:space="preserve"> τότε</w:t>
      </w:r>
      <w:r w:rsidRPr="00BB4E52">
        <w:rPr>
          <w:b/>
          <w:sz w:val="18"/>
          <w:szCs w:val="18"/>
        </w:rPr>
        <w:t xml:space="preserve"> εισάγουν κύρια πρόταση και όχι δευτερ</w:t>
      </w:r>
      <w:r w:rsidR="00522EEE">
        <w:rPr>
          <w:b/>
          <w:sz w:val="18"/>
          <w:szCs w:val="18"/>
        </w:rPr>
        <w:t>εύουσα</w:t>
      </w:r>
      <w:r w:rsidRPr="00BB4E52">
        <w:rPr>
          <w:b/>
          <w:sz w:val="18"/>
          <w:szCs w:val="18"/>
        </w:rPr>
        <w:t xml:space="preserve">)    </w:t>
      </w:r>
      <w:r>
        <w:rPr>
          <w:b/>
          <w:sz w:val="18"/>
          <w:szCs w:val="18"/>
        </w:rPr>
        <w:t xml:space="preserve">                                                                       </w:t>
      </w:r>
      <w:r w:rsidR="00E75CF6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  </w:t>
      </w:r>
      <w:r w:rsidR="00E75CF6" w:rsidRPr="00E75CF6">
        <w:rPr>
          <w:sz w:val="18"/>
          <w:szCs w:val="18"/>
        </w:rPr>
        <w:t>στο παρόν ή στο μέλλον</w:t>
      </w:r>
      <w:r w:rsidR="00E75CF6" w:rsidRPr="00522EEE">
        <w:rPr>
          <w:b/>
          <w:sz w:val="18"/>
          <w:szCs w:val="18"/>
        </w:rPr>
        <w:t xml:space="preserve">) </w:t>
      </w:r>
      <w:r w:rsidR="00E75CF6" w:rsidRPr="00E75CF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4E0C">
        <w:rPr>
          <w:sz w:val="18"/>
          <w:szCs w:val="18"/>
        </w:rPr>
        <w:t xml:space="preserve">                               </w:t>
      </w:r>
      <w:r w:rsidR="005229D2" w:rsidRPr="00BB4E52">
        <w:rPr>
          <w:sz w:val="18"/>
          <w:szCs w:val="18"/>
        </w:rPr>
        <w:t xml:space="preserve">                             </w:t>
      </w:r>
      <w:r w:rsidR="00AD6246" w:rsidRPr="00BB4E52">
        <w:rPr>
          <w:sz w:val="18"/>
          <w:szCs w:val="18"/>
        </w:rPr>
        <w:t xml:space="preserve">    </w:t>
      </w:r>
      <w:r w:rsidR="005229D2" w:rsidRPr="00BB4E52">
        <w:rPr>
          <w:sz w:val="18"/>
          <w:szCs w:val="18"/>
        </w:rPr>
        <w:t xml:space="preserve">  </w:t>
      </w:r>
      <w:r w:rsidRPr="00BB4E5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5A16" w:rsidRPr="00F04E0C" w:rsidSect="002C36A7">
      <w:pgSz w:w="16838" w:h="11906" w:orient="landscape"/>
      <w:pgMar w:top="0" w:right="53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41" w:rsidRDefault="00552341" w:rsidP="000130B9">
      <w:pPr>
        <w:spacing w:after="0" w:line="240" w:lineRule="auto"/>
      </w:pPr>
      <w:r>
        <w:separator/>
      </w:r>
    </w:p>
  </w:endnote>
  <w:endnote w:type="continuationSeparator" w:id="0">
    <w:p w:rsidR="00552341" w:rsidRDefault="00552341" w:rsidP="0001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41" w:rsidRDefault="00552341" w:rsidP="000130B9">
      <w:pPr>
        <w:spacing w:after="0" w:line="240" w:lineRule="auto"/>
      </w:pPr>
      <w:r>
        <w:separator/>
      </w:r>
    </w:p>
  </w:footnote>
  <w:footnote w:type="continuationSeparator" w:id="0">
    <w:p w:rsidR="00552341" w:rsidRDefault="00552341" w:rsidP="0001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3"/>
    <w:rsid w:val="000130B9"/>
    <w:rsid w:val="00021A93"/>
    <w:rsid w:val="00022A91"/>
    <w:rsid w:val="00040C6D"/>
    <w:rsid w:val="00051436"/>
    <w:rsid w:val="00062E08"/>
    <w:rsid w:val="00097388"/>
    <w:rsid w:val="001167CA"/>
    <w:rsid w:val="002514FD"/>
    <w:rsid w:val="0028456A"/>
    <w:rsid w:val="002C36A7"/>
    <w:rsid w:val="00314A01"/>
    <w:rsid w:val="00366B7C"/>
    <w:rsid w:val="003A3B71"/>
    <w:rsid w:val="00443E25"/>
    <w:rsid w:val="004710B1"/>
    <w:rsid w:val="00481B9E"/>
    <w:rsid w:val="00522701"/>
    <w:rsid w:val="005229D2"/>
    <w:rsid w:val="00522EEE"/>
    <w:rsid w:val="00552341"/>
    <w:rsid w:val="005547A3"/>
    <w:rsid w:val="005C37D0"/>
    <w:rsid w:val="0060356D"/>
    <w:rsid w:val="00675D51"/>
    <w:rsid w:val="006F3657"/>
    <w:rsid w:val="007604EB"/>
    <w:rsid w:val="00774672"/>
    <w:rsid w:val="00837E7F"/>
    <w:rsid w:val="00864E5B"/>
    <w:rsid w:val="008871E3"/>
    <w:rsid w:val="008A5A16"/>
    <w:rsid w:val="008C270D"/>
    <w:rsid w:val="009E1D1E"/>
    <w:rsid w:val="009E3537"/>
    <w:rsid w:val="00A0688A"/>
    <w:rsid w:val="00A13663"/>
    <w:rsid w:val="00A14837"/>
    <w:rsid w:val="00A676F8"/>
    <w:rsid w:val="00A72DC8"/>
    <w:rsid w:val="00AD3B4F"/>
    <w:rsid w:val="00AD6246"/>
    <w:rsid w:val="00AE1B2D"/>
    <w:rsid w:val="00B018A9"/>
    <w:rsid w:val="00BB4E52"/>
    <w:rsid w:val="00BC0FB5"/>
    <w:rsid w:val="00BE7A97"/>
    <w:rsid w:val="00DE0FD5"/>
    <w:rsid w:val="00E34BF9"/>
    <w:rsid w:val="00E405CF"/>
    <w:rsid w:val="00E75CF6"/>
    <w:rsid w:val="00EC7D07"/>
    <w:rsid w:val="00ED1A4A"/>
    <w:rsid w:val="00F04E0C"/>
    <w:rsid w:val="00F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9"/>
  </w:style>
  <w:style w:type="paragraph" w:styleId="Footer">
    <w:name w:val="footer"/>
    <w:basedOn w:val="Normal"/>
    <w:link w:val="Foot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9"/>
  </w:style>
  <w:style w:type="paragraph" w:styleId="Footer">
    <w:name w:val="footer"/>
    <w:basedOn w:val="Normal"/>
    <w:link w:val="Foot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2020-03-21T20:31:00Z</dcterms:created>
  <dcterms:modified xsi:type="dcterms:W3CDTF">2020-03-21T21:57:00Z</dcterms:modified>
</cp:coreProperties>
</file>