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10" w:rsidRDefault="00281410" w:rsidP="00281410">
      <w:pPr>
        <w:spacing w:after="0"/>
        <w:jc w:val="both"/>
        <w:rPr>
          <w:rFonts w:cstheme="minorHAnsi"/>
          <w:sz w:val="23"/>
          <w:szCs w:val="23"/>
        </w:rPr>
      </w:pPr>
    </w:p>
    <w:p w:rsidR="00F478C3" w:rsidRDefault="00281410" w:rsidP="00F478C3">
      <w:pPr>
        <w:spacing w:after="0"/>
        <w:jc w:val="center"/>
        <w:rPr>
          <w:rFonts w:cstheme="minorHAnsi"/>
          <w:b/>
          <w:color w:val="00B050"/>
          <w:sz w:val="23"/>
          <w:szCs w:val="23"/>
        </w:rPr>
      </w:pPr>
      <w:r w:rsidRPr="00F478C3">
        <w:rPr>
          <w:rFonts w:cstheme="minorHAnsi"/>
          <w:b/>
          <w:color w:val="00B050"/>
          <w:sz w:val="23"/>
          <w:szCs w:val="23"/>
        </w:rPr>
        <w:t>ΠΟΛΕΜΟΣ</w:t>
      </w:r>
    </w:p>
    <w:p w:rsidR="00281410" w:rsidRPr="00F478C3" w:rsidRDefault="00F56E3C" w:rsidP="00F478C3">
      <w:pPr>
        <w:spacing w:after="0"/>
        <w:jc w:val="center"/>
        <w:rPr>
          <w:rFonts w:cstheme="minorHAnsi"/>
          <w:b/>
          <w:color w:val="00B050"/>
          <w:sz w:val="23"/>
          <w:szCs w:val="23"/>
        </w:rPr>
      </w:pPr>
      <w:r>
        <w:rPr>
          <w:rFonts w:cstheme="minorHAnsi"/>
          <w:b/>
          <w:color w:val="00B050"/>
          <w:sz w:val="23"/>
          <w:szCs w:val="23"/>
        </w:rPr>
        <w:t>ΜΟΡΦΕΣ –</w:t>
      </w:r>
      <w:r w:rsidR="00281410" w:rsidRPr="00F478C3">
        <w:rPr>
          <w:rFonts w:cstheme="minorHAnsi"/>
          <w:b/>
          <w:color w:val="00B050"/>
          <w:sz w:val="23"/>
          <w:szCs w:val="23"/>
        </w:rPr>
        <w:t xml:space="preserve"> ΑΙΤΙΑ</w:t>
      </w:r>
      <w:r>
        <w:rPr>
          <w:rFonts w:cstheme="minorHAnsi"/>
          <w:b/>
          <w:color w:val="00B050"/>
          <w:sz w:val="23"/>
          <w:szCs w:val="23"/>
        </w:rPr>
        <w:t xml:space="preserve"> -</w:t>
      </w:r>
      <w:r w:rsidR="00281410" w:rsidRPr="00F478C3">
        <w:rPr>
          <w:rFonts w:cstheme="minorHAnsi"/>
          <w:b/>
          <w:color w:val="00B050"/>
          <w:sz w:val="23"/>
          <w:szCs w:val="23"/>
        </w:rPr>
        <w:t xml:space="preserve"> ΣΥΝΕΠΕΙΕΣ</w:t>
      </w:r>
    </w:p>
    <w:p w:rsidR="00F478C3" w:rsidRDefault="00F478C3" w:rsidP="00F478C3">
      <w:pPr>
        <w:spacing w:after="0"/>
        <w:jc w:val="both"/>
        <w:rPr>
          <w:rFonts w:cstheme="minorHAnsi"/>
          <w:b/>
          <w:sz w:val="23"/>
          <w:szCs w:val="23"/>
        </w:rPr>
      </w:pPr>
    </w:p>
    <w:p w:rsidR="00281410" w:rsidRPr="00F478C3" w:rsidRDefault="00281410" w:rsidP="00F478C3">
      <w:pPr>
        <w:pStyle w:val="a3"/>
        <w:numPr>
          <w:ilvl w:val="1"/>
          <w:numId w:val="20"/>
        </w:numPr>
        <w:spacing w:after="0"/>
        <w:jc w:val="both"/>
        <w:rPr>
          <w:rFonts w:cstheme="minorHAnsi"/>
          <w:b/>
          <w:sz w:val="23"/>
          <w:szCs w:val="23"/>
        </w:rPr>
      </w:pPr>
      <w:r w:rsidRPr="00F478C3">
        <w:rPr>
          <w:rFonts w:cstheme="minorHAnsi"/>
          <w:b/>
          <w:sz w:val="23"/>
          <w:szCs w:val="23"/>
        </w:rPr>
        <w:t xml:space="preserve">ΟΡΙΣΜΟΣ ΚΑΙ ΜΟΡΦΕΣ ΠΟΛΕΜΟΥ  </w:t>
      </w:r>
    </w:p>
    <w:p w:rsidR="00281410" w:rsidRDefault="00281410" w:rsidP="00281410">
      <w:pPr>
        <w:spacing w:after="0"/>
        <w:jc w:val="both"/>
        <w:rPr>
          <w:rFonts w:cstheme="minorHAnsi"/>
          <w:sz w:val="23"/>
          <w:szCs w:val="23"/>
        </w:rPr>
      </w:pPr>
      <w:r w:rsidRPr="00A07981">
        <w:rPr>
          <w:rFonts w:cstheme="minorHAnsi"/>
          <w:sz w:val="23"/>
          <w:szCs w:val="23"/>
        </w:rPr>
        <w:t>Πόλεμος είναι η οργανωμένη σύρραξη μεταξύ κρατών ή κοινωνικών ομάδων (εντός των κρατών) με στόχο την κατάκτηση εδάφους και πλουτοπαραγωγικών πηγών ή την ιδεολογική επικράτηση. Αποτελεί μια ακραία μορφή βίας, στο πλαίσιο της οποίας κάθε πλευρά επιδιώκει να επιβάλει τη θέληση της στην άλλη.</w:t>
      </w:r>
    </w:p>
    <w:p w:rsidR="00F478C3" w:rsidRDefault="00F478C3" w:rsidP="00F478C3">
      <w:pPr>
        <w:spacing w:after="0"/>
        <w:jc w:val="both"/>
        <w:rPr>
          <w:rFonts w:cstheme="minorHAnsi"/>
          <w:b/>
          <w:sz w:val="23"/>
          <w:szCs w:val="23"/>
        </w:rPr>
      </w:pPr>
    </w:p>
    <w:p w:rsidR="00281410" w:rsidRPr="00F478C3" w:rsidRDefault="00F478C3" w:rsidP="00F478C3">
      <w:pPr>
        <w:spacing w:after="0"/>
        <w:jc w:val="both"/>
        <w:rPr>
          <w:rFonts w:cstheme="minorHAnsi"/>
          <w:sz w:val="23"/>
          <w:szCs w:val="23"/>
        </w:rPr>
      </w:pPr>
      <w:r>
        <w:rPr>
          <w:rFonts w:cstheme="minorHAnsi"/>
          <w:b/>
          <w:sz w:val="23"/>
          <w:szCs w:val="23"/>
        </w:rPr>
        <w:t xml:space="preserve">1.2 </w:t>
      </w:r>
      <w:r w:rsidR="00281410" w:rsidRPr="00F478C3">
        <w:rPr>
          <w:rFonts w:cstheme="minorHAnsi"/>
          <w:b/>
          <w:sz w:val="23"/>
          <w:szCs w:val="23"/>
        </w:rPr>
        <w:t>ΚΡΙΤΗΡΙΑ ΤΑΞΙΝΟΜΗΣΗΣ</w:t>
      </w:r>
      <w:r w:rsidR="00281410" w:rsidRPr="00F478C3">
        <w:rPr>
          <w:rFonts w:cstheme="minorHAnsi"/>
          <w:sz w:val="23"/>
          <w:szCs w:val="23"/>
        </w:rPr>
        <w:t xml:space="preserve"> </w:t>
      </w:r>
    </w:p>
    <w:p w:rsidR="00281410" w:rsidRPr="00407A86" w:rsidRDefault="00281410" w:rsidP="00281410">
      <w:pPr>
        <w:pStyle w:val="a3"/>
        <w:numPr>
          <w:ilvl w:val="0"/>
          <w:numId w:val="6"/>
        </w:numPr>
        <w:spacing w:after="0"/>
        <w:jc w:val="both"/>
        <w:rPr>
          <w:rFonts w:cstheme="minorHAnsi"/>
          <w:sz w:val="23"/>
          <w:szCs w:val="23"/>
        </w:rPr>
      </w:pPr>
      <w:r>
        <w:rPr>
          <w:rFonts w:cstheme="minorHAnsi"/>
          <w:sz w:val="23"/>
          <w:szCs w:val="23"/>
        </w:rPr>
        <w:t>Μ</w:t>
      </w:r>
      <w:r w:rsidRPr="00407A86">
        <w:rPr>
          <w:rFonts w:cstheme="minorHAnsi"/>
          <w:sz w:val="23"/>
          <w:szCs w:val="23"/>
        </w:rPr>
        <w:t xml:space="preserve">ια βασική ταξινόμηση των πολέμων, μεταξύ ή εντός των κρατών, βασίζεται σε γεωγραφικά ή ιδεολογικά κριτήρια. </w:t>
      </w:r>
    </w:p>
    <w:p w:rsidR="00281410" w:rsidRPr="00407A86" w:rsidRDefault="00281410" w:rsidP="00281410">
      <w:pPr>
        <w:pStyle w:val="a3"/>
        <w:numPr>
          <w:ilvl w:val="0"/>
          <w:numId w:val="6"/>
        </w:numPr>
        <w:spacing w:after="0"/>
        <w:jc w:val="both"/>
        <w:rPr>
          <w:rFonts w:cstheme="minorHAnsi"/>
          <w:sz w:val="23"/>
          <w:szCs w:val="23"/>
        </w:rPr>
      </w:pPr>
      <w:r w:rsidRPr="00407A86">
        <w:rPr>
          <w:rFonts w:cstheme="minorHAnsi"/>
          <w:sz w:val="23"/>
          <w:szCs w:val="23"/>
        </w:rPr>
        <w:t xml:space="preserve">Σύμφωνα με άλλη ταξινόμηση, οι πόλεμοι μπορούν να διακριθούν ως προς τους σκοπούς και τα κίνητρα αυτών που τους προκαλούν σε κατακτητικούς, θρησκευτικούς, εθνικοαπελευθερωτικούς, </w:t>
      </w:r>
      <w:proofErr w:type="spellStart"/>
      <w:r w:rsidRPr="00407A86">
        <w:rPr>
          <w:rFonts w:cstheme="minorHAnsi"/>
          <w:sz w:val="23"/>
          <w:szCs w:val="23"/>
        </w:rPr>
        <w:t>κοινωνικο</w:t>
      </w:r>
      <w:proofErr w:type="spellEnd"/>
      <w:r w:rsidRPr="00407A86">
        <w:rPr>
          <w:rFonts w:cstheme="minorHAnsi"/>
          <w:sz w:val="23"/>
          <w:szCs w:val="23"/>
        </w:rPr>
        <w:t xml:space="preserve">-επαναστατικούς, αμυντικούς ή επιθετικούς πολέμους. </w:t>
      </w:r>
    </w:p>
    <w:p w:rsidR="00281410" w:rsidRPr="00407A86" w:rsidRDefault="00281410" w:rsidP="00281410">
      <w:pPr>
        <w:pStyle w:val="a3"/>
        <w:numPr>
          <w:ilvl w:val="0"/>
          <w:numId w:val="6"/>
        </w:numPr>
        <w:spacing w:after="0"/>
        <w:jc w:val="both"/>
        <w:rPr>
          <w:rFonts w:cstheme="minorHAnsi"/>
          <w:sz w:val="23"/>
          <w:szCs w:val="23"/>
        </w:rPr>
      </w:pPr>
      <w:r w:rsidRPr="00407A86">
        <w:rPr>
          <w:rFonts w:cstheme="minorHAnsi"/>
          <w:sz w:val="23"/>
          <w:szCs w:val="23"/>
        </w:rPr>
        <w:t>Όμως η ταξινόμηση ενός πολέμου συνιστά συχνά ένα πολύπλοκο εγχείρημα, διότι εξαρτάται από το ποιος επιχειρεί την ταξινόμηση και το χαρακτηρισμό του. Επίσης, τα κίνητρα εμπλοκής μπορεί να είναι πολλά και διαφορετικά για τους πρωταγωνιστές.</w:t>
      </w:r>
    </w:p>
    <w:p w:rsidR="00281410" w:rsidRDefault="00281410" w:rsidP="00281410">
      <w:pPr>
        <w:spacing w:after="0"/>
        <w:jc w:val="both"/>
        <w:rPr>
          <w:rFonts w:cstheme="minorHAnsi"/>
          <w:b/>
          <w:sz w:val="23"/>
          <w:szCs w:val="23"/>
        </w:rPr>
      </w:pPr>
    </w:p>
    <w:p w:rsidR="00281410" w:rsidRPr="00757E30" w:rsidRDefault="00F478C3" w:rsidP="00281410">
      <w:pPr>
        <w:spacing w:after="0"/>
        <w:jc w:val="both"/>
        <w:rPr>
          <w:rFonts w:cstheme="minorHAnsi"/>
          <w:b/>
          <w:sz w:val="23"/>
          <w:szCs w:val="23"/>
        </w:rPr>
      </w:pPr>
      <w:r>
        <w:rPr>
          <w:rFonts w:cstheme="minorHAnsi"/>
          <w:b/>
          <w:sz w:val="23"/>
          <w:szCs w:val="23"/>
        </w:rPr>
        <w:t xml:space="preserve">1.3 </w:t>
      </w:r>
      <w:r w:rsidR="00281410" w:rsidRPr="00757E30">
        <w:rPr>
          <w:rFonts w:cstheme="minorHAnsi"/>
          <w:b/>
          <w:sz w:val="23"/>
          <w:szCs w:val="23"/>
        </w:rPr>
        <w:t>ΟΙ ΒΙΑΙΕΣ ΣΥΓΚΡΟΥΣΕΙΣ ΜΕΤΑΞΥ ΚΡΑΤΩΝ</w:t>
      </w:r>
    </w:p>
    <w:p w:rsidR="00281410" w:rsidRPr="003E3C83" w:rsidRDefault="00281410" w:rsidP="00281410">
      <w:pPr>
        <w:pStyle w:val="a3"/>
        <w:numPr>
          <w:ilvl w:val="0"/>
          <w:numId w:val="3"/>
        </w:numPr>
        <w:spacing w:after="0"/>
        <w:jc w:val="both"/>
        <w:rPr>
          <w:rFonts w:cstheme="minorHAnsi"/>
          <w:sz w:val="23"/>
          <w:szCs w:val="23"/>
        </w:rPr>
      </w:pPr>
      <w:r w:rsidRPr="003E3C83">
        <w:rPr>
          <w:rFonts w:cstheme="minorHAnsi"/>
          <w:b/>
          <w:sz w:val="23"/>
          <w:szCs w:val="23"/>
        </w:rPr>
        <w:t>Ο κατακτητικός πόλεμος</w:t>
      </w:r>
      <w:r w:rsidRPr="003E3C83">
        <w:rPr>
          <w:rFonts w:cstheme="minorHAnsi"/>
          <w:sz w:val="23"/>
          <w:szCs w:val="23"/>
        </w:rPr>
        <w:t xml:space="preserve"> αποσκοπεί στην κατάκτηση εδαφών και των πλουτοπαραγωγικών πηγών τους και αποτελεί την πλειονότητα των πολέμων μεταξύ κρατών στην ιστορία της ανθρωπότητας. Εδώ εντ</w:t>
      </w:r>
      <w:r>
        <w:rPr>
          <w:rFonts w:cstheme="minorHAnsi"/>
          <w:sz w:val="23"/>
          <w:szCs w:val="23"/>
        </w:rPr>
        <w:t>άσσονται</w:t>
      </w:r>
      <w:r w:rsidRPr="003E3C83">
        <w:rPr>
          <w:rFonts w:cstheme="minorHAnsi"/>
          <w:sz w:val="23"/>
          <w:szCs w:val="23"/>
        </w:rPr>
        <w:t xml:space="preserve"> τόσο οι εκστρατείες που οργανώνονταν από τις αυτοκρατορίες της αρχαιότητας ως το 18ο αιώνα (π.χ. Μέγας Αλέξανδρος, Ρωμαϊκή, Βυζαντινή, Οθωμανική Αυτοκρατορία) όσο και οι πολεμικές συρράξεις κατά το πρώτο ήμισυ του 20ού αιώνα (Α' και Β' Παγκόσμιος Πόλεμος κτλ.). Η χρήση της πυρηνικής ενέργειας για στρατιωτικούς σκοπούς και ο ανταγωνισμός των </w:t>
      </w:r>
      <w:proofErr w:type="spellStart"/>
      <w:r w:rsidRPr="003E3C83">
        <w:rPr>
          <w:rFonts w:cstheme="minorHAnsi"/>
          <w:sz w:val="23"/>
          <w:szCs w:val="23"/>
        </w:rPr>
        <w:t>κοινωνικο</w:t>
      </w:r>
      <w:proofErr w:type="spellEnd"/>
      <w:r w:rsidRPr="003E3C83">
        <w:rPr>
          <w:rFonts w:cstheme="minorHAnsi"/>
          <w:sz w:val="23"/>
          <w:szCs w:val="23"/>
        </w:rPr>
        <w:t>-οικονομικών συστημάτων (σοσιαλισμός-καπιταλισμός) μετέβαλαν το περιεχόμενο των πολέμων με την προσθήκη ιδεολογικών κινήτρων στις συρράξεις μεταξύ των κρατών.</w:t>
      </w:r>
    </w:p>
    <w:p w:rsidR="00281410" w:rsidRPr="003E3C83" w:rsidRDefault="00281410" w:rsidP="00281410">
      <w:pPr>
        <w:pStyle w:val="a3"/>
        <w:numPr>
          <w:ilvl w:val="0"/>
          <w:numId w:val="3"/>
        </w:numPr>
        <w:spacing w:after="0"/>
        <w:jc w:val="both"/>
        <w:rPr>
          <w:rFonts w:cstheme="minorHAnsi"/>
          <w:sz w:val="23"/>
          <w:szCs w:val="23"/>
        </w:rPr>
      </w:pPr>
      <w:r w:rsidRPr="003E3C83">
        <w:rPr>
          <w:rFonts w:cstheme="minorHAnsi"/>
          <w:b/>
          <w:sz w:val="23"/>
          <w:szCs w:val="23"/>
        </w:rPr>
        <w:t>Ο εθνικοαπελευθερωτικός πόλεμος</w:t>
      </w:r>
      <w:r w:rsidRPr="003E3C83">
        <w:rPr>
          <w:rFonts w:cstheme="minorHAnsi"/>
          <w:sz w:val="23"/>
          <w:szCs w:val="23"/>
        </w:rPr>
        <w:t xml:space="preserve"> έχει ως σκοπό την ανεξαρτησία του έθνους-κράτους που βρίσκεται υπό ξένη κατοχή. Αφετηρία του είναι η εθνική αφύπνιση του λαού, ο οποίος οδηγείται σε βίαιη αντιπαράθεση με τον κατακτητή για την ανεξαρτητοποίησή του. Οι εθνικοαπελευθερωτικοί αγώνες παρατηρούνται μετά τη Γαλλική Επανάσταση. Κατά τον 20ό αιώνα ένας σημαντικός αριθμός χωρών απέκτησε την ανεξαρτησία του με εθνικοαπελευθερωτικούς αγώνες εναντίον των αποικιοκρατών. Παραδείγματα εθνικοαπελευθερωτικών πολέμων</w:t>
      </w:r>
      <w:r>
        <w:rPr>
          <w:rFonts w:cstheme="minorHAnsi"/>
          <w:sz w:val="23"/>
          <w:szCs w:val="23"/>
        </w:rPr>
        <w:t>:</w:t>
      </w:r>
      <w:r w:rsidRPr="003E3C83">
        <w:rPr>
          <w:rFonts w:cstheme="minorHAnsi"/>
          <w:sz w:val="23"/>
          <w:szCs w:val="23"/>
        </w:rPr>
        <w:t xml:space="preserve"> Ελλάδα (1821), Ινδία (1949), Βιετνάμ (1954), Αλγερία (1962), Παλαιστίνη (αγώνας που διαρκεί από το 1920 μέχρι σήμερα).</w:t>
      </w:r>
    </w:p>
    <w:p w:rsidR="00281410" w:rsidRDefault="00281410" w:rsidP="00281410">
      <w:pPr>
        <w:pStyle w:val="a3"/>
        <w:numPr>
          <w:ilvl w:val="0"/>
          <w:numId w:val="3"/>
        </w:numPr>
        <w:spacing w:after="0"/>
        <w:jc w:val="both"/>
        <w:rPr>
          <w:rFonts w:cstheme="minorHAnsi"/>
          <w:sz w:val="23"/>
          <w:szCs w:val="23"/>
        </w:rPr>
      </w:pPr>
      <w:r w:rsidRPr="003E3C83">
        <w:rPr>
          <w:rFonts w:cstheme="minorHAnsi"/>
          <w:b/>
          <w:sz w:val="23"/>
          <w:szCs w:val="23"/>
        </w:rPr>
        <w:lastRenderedPageBreak/>
        <w:t>Ο θρησκευτικός πόλεμος</w:t>
      </w:r>
      <w:r w:rsidRPr="003E3C83">
        <w:rPr>
          <w:rFonts w:cstheme="minorHAnsi"/>
          <w:sz w:val="23"/>
          <w:szCs w:val="23"/>
        </w:rPr>
        <w:t xml:space="preserve"> είναι ένας τύπος πολέμου που στηρίζεται στο φανατισμό των ομάδων με διαφορετικές θρησκευτικές πεποιθήσεις, πίσω όμως από τις οποίες υποκρύπτονται συχνά οικονομικά και πολιτικά κίνητρα. </w:t>
      </w:r>
    </w:p>
    <w:p w:rsidR="00281410" w:rsidRPr="003E3C83" w:rsidRDefault="00281410" w:rsidP="00281410">
      <w:pPr>
        <w:pStyle w:val="a3"/>
        <w:spacing w:after="0"/>
        <w:ind w:left="360"/>
        <w:jc w:val="both"/>
        <w:rPr>
          <w:rFonts w:cstheme="minorHAnsi"/>
          <w:sz w:val="23"/>
          <w:szCs w:val="23"/>
        </w:rPr>
      </w:pPr>
      <w:r w:rsidRPr="00407A86">
        <w:rPr>
          <w:rFonts w:cstheme="minorHAnsi"/>
          <w:b/>
          <w:sz w:val="23"/>
          <w:szCs w:val="23"/>
        </w:rPr>
        <w:t>Παραδείγματα θρησκευτικών πολέμων</w:t>
      </w:r>
      <w:r w:rsidRPr="003E3C83">
        <w:rPr>
          <w:rFonts w:cstheme="minorHAnsi"/>
          <w:sz w:val="23"/>
          <w:szCs w:val="23"/>
        </w:rPr>
        <w:t xml:space="preserve"> είναι οι σταυροφορίες το Μεσαίωνα, ο τριακονταετής πόλεμος (1618-1648) μεταξύ των προτεσταντικών πριγκιπάτων και των καθολικών ηγετών/εκπροσώπων της Αγίας Ρωμαϊκής Αυτοκρατορίας κτλ. Η πιο πρόσφατη περίπτωση της Β. Ιρλανδίας με τη διαμάχη μεταξύ διαμαρτυρομένων και καθολικών, που έχει τις ρίζες της στους μεσαιωνικούς θρησκευτικούς πολέμους, έχει και έντονα πολιτικά χαρακτηριστικά. Η επίτευξη συμφωνίας ειρήνης μεταξύ Ηνωμένου Βασιλείου και Ιρλανδίας το 1998 αποτελεί μια θετική εξέλιξη για την πιο σύγχρονη θρησκευτική διαμάχη.</w:t>
      </w:r>
    </w:p>
    <w:p w:rsidR="00281410" w:rsidRDefault="00281410" w:rsidP="00281410">
      <w:pPr>
        <w:spacing w:after="0"/>
        <w:jc w:val="both"/>
        <w:rPr>
          <w:rFonts w:cstheme="minorHAnsi"/>
          <w:sz w:val="23"/>
          <w:szCs w:val="23"/>
        </w:rPr>
      </w:pPr>
    </w:p>
    <w:p w:rsidR="00281410" w:rsidRPr="000B2E05" w:rsidRDefault="00281410" w:rsidP="00281410">
      <w:pPr>
        <w:spacing w:after="0"/>
        <w:jc w:val="both"/>
        <w:rPr>
          <w:rFonts w:cstheme="minorHAnsi"/>
          <w:b/>
          <w:sz w:val="23"/>
          <w:szCs w:val="23"/>
        </w:rPr>
      </w:pPr>
      <w:r>
        <w:rPr>
          <w:rFonts w:cstheme="minorHAnsi"/>
          <w:b/>
          <w:sz w:val="23"/>
          <w:szCs w:val="23"/>
        </w:rPr>
        <w:t xml:space="preserve">1.4 </w:t>
      </w:r>
      <w:r w:rsidRPr="000B2E05">
        <w:rPr>
          <w:rFonts w:cstheme="minorHAnsi"/>
          <w:b/>
          <w:sz w:val="23"/>
          <w:szCs w:val="23"/>
        </w:rPr>
        <w:t>ΟΙ ΒΙΑΙΕΣ ΣΥΓΚΡΟΥΣΕ</w:t>
      </w:r>
      <w:r>
        <w:rPr>
          <w:rFonts w:cstheme="minorHAnsi"/>
          <w:b/>
          <w:sz w:val="23"/>
          <w:szCs w:val="23"/>
        </w:rPr>
        <w:t>ΙΣ ΕΝΤΟΣ ΤΩΝ ΣΥΝΟΡΩΝ ΤΩΝ ΚΡΑΤΩΝ</w:t>
      </w:r>
      <w:r w:rsidRPr="000B2E05">
        <w:rPr>
          <w:rFonts w:cstheme="minorHAnsi"/>
          <w:b/>
          <w:sz w:val="23"/>
          <w:szCs w:val="23"/>
        </w:rPr>
        <w:t xml:space="preserve"> </w:t>
      </w:r>
    </w:p>
    <w:p w:rsidR="00281410" w:rsidRDefault="00281410" w:rsidP="00281410">
      <w:pPr>
        <w:pStyle w:val="a3"/>
        <w:numPr>
          <w:ilvl w:val="0"/>
          <w:numId w:val="4"/>
        </w:numPr>
        <w:spacing w:after="0"/>
        <w:jc w:val="both"/>
        <w:rPr>
          <w:rFonts w:cstheme="minorHAnsi"/>
          <w:sz w:val="23"/>
          <w:szCs w:val="23"/>
        </w:rPr>
      </w:pPr>
      <w:r w:rsidRPr="003E3C83">
        <w:rPr>
          <w:rFonts w:cstheme="minorHAnsi"/>
          <w:b/>
          <w:sz w:val="23"/>
          <w:szCs w:val="23"/>
        </w:rPr>
        <w:t>ΕΠΑΝΑΣΤΑΣΗ</w:t>
      </w:r>
      <w:r>
        <w:rPr>
          <w:rFonts w:cstheme="minorHAnsi"/>
          <w:b/>
          <w:sz w:val="23"/>
          <w:szCs w:val="23"/>
        </w:rPr>
        <w:t>:</w:t>
      </w:r>
      <w:r w:rsidRPr="003E3C83">
        <w:rPr>
          <w:rFonts w:cstheme="minorHAnsi"/>
          <w:sz w:val="23"/>
          <w:szCs w:val="23"/>
        </w:rPr>
        <w:t xml:space="preserve"> Ο 20ός αιώνας χαρακτηρίζεται ως αιώνας των επαναστάσεων. Επανάσταση σημαίνει ρήξη με την κρατούσα κοινωνικοοικονομική τάξη πραγμάτων. </w:t>
      </w:r>
    </w:p>
    <w:p w:rsidR="00281410" w:rsidRPr="003E3C83" w:rsidRDefault="00281410" w:rsidP="00281410">
      <w:pPr>
        <w:pStyle w:val="a3"/>
        <w:spacing w:after="0"/>
        <w:ind w:left="360"/>
        <w:jc w:val="both"/>
        <w:rPr>
          <w:rFonts w:cstheme="minorHAnsi"/>
          <w:sz w:val="23"/>
          <w:szCs w:val="23"/>
        </w:rPr>
      </w:pPr>
      <w:r w:rsidRPr="00805FEB">
        <w:rPr>
          <w:rFonts w:cstheme="minorHAnsi"/>
          <w:b/>
          <w:sz w:val="23"/>
          <w:szCs w:val="23"/>
        </w:rPr>
        <w:t>Παραδείγματα:</w:t>
      </w:r>
      <w:r>
        <w:rPr>
          <w:rFonts w:cstheme="minorHAnsi"/>
          <w:sz w:val="23"/>
          <w:szCs w:val="23"/>
        </w:rPr>
        <w:t xml:space="preserve"> </w:t>
      </w:r>
      <w:r w:rsidRPr="003E3C83">
        <w:rPr>
          <w:rFonts w:cstheme="minorHAnsi"/>
          <w:sz w:val="23"/>
          <w:szCs w:val="23"/>
        </w:rPr>
        <w:t>Η Οκτωβριανή Επανάσταση στη Ρωσία (1917) και η Κινεζική Επανάσταση (1949) έχουν βαρύνουσα ιστορική σημασία, γιατί οριοθετούν μεγάλες αλλαγές για όλο τον κόσμο.</w:t>
      </w:r>
    </w:p>
    <w:p w:rsidR="00281410" w:rsidRDefault="00281410" w:rsidP="00281410">
      <w:pPr>
        <w:pStyle w:val="a3"/>
        <w:numPr>
          <w:ilvl w:val="0"/>
          <w:numId w:val="4"/>
        </w:numPr>
        <w:spacing w:after="0"/>
        <w:jc w:val="both"/>
        <w:rPr>
          <w:rFonts w:cstheme="minorHAnsi"/>
          <w:sz w:val="23"/>
          <w:szCs w:val="23"/>
        </w:rPr>
      </w:pPr>
      <w:r w:rsidRPr="000B2E05">
        <w:rPr>
          <w:rFonts w:cstheme="minorHAnsi"/>
          <w:b/>
          <w:sz w:val="23"/>
          <w:szCs w:val="23"/>
        </w:rPr>
        <w:t>ΕΜΦΥΛΙΟΣ ΠΟΛΕΜΟΣ</w:t>
      </w:r>
      <w:r>
        <w:rPr>
          <w:rFonts w:cstheme="minorHAnsi"/>
          <w:b/>
          <w:sz w:val="23"/>
          <w:szCs w:val="23"/>
        </w:rPr>
        <w:t>:</w:t>
      </w:r>
      <w:r w:rsidRPr="003E3C83">
        <w:rPr>
          <w:rFonts w:cstheme="minorHAnsi"/>
          <w:b/>
          <w:sz w:val="23"/>
          <w:szCs w:val="23"/>
        </w:rPr>
        <w:t xml:space="preserve"> </w:t>
      </w:r>
      <w:r w:rsidRPr="003E3C83">
        <w:rPr>
          <w:rFonts w:cstheme="minorHAnsi"/>
          <w:sz w:val="23"/>
          <w:szCs w:val="23"/>
        </w:rPr>
        <w:t>Ο εμφύλιος πόλεμος διεξάγεται μεταξύ αντιπάλων που συνυπάρχουν στον ίδιο γεωγραφικό χώρο (ομοεθνών), με στόχο την κατάκτηση της πολιτικής εξουσίας. Οι εμφύλιοι πόλεμοι λαμβάνουν σημαντικές πολιτικοκοινωνικές διαστάσεις και συνήθως υποκρύπτουν οικονομικά συμφέροντα.</w:t>
      </w:r>
    </w:p>
    <w:p w:rsidR="00281410" w:rsidRPr="003E3C83" w:rsidRDefault="00281410" w:rsidP="00281410">
      <w:pPr>
        <w:pStyle w:val="a3"/>
        <w:spacing w:after="0"/>
        <w:ind w:left="360"/>
        <w:jc w:val="both"/>
        <w:rPr>
          <w:rFonts w:cstheme="minorHAnsi"/>
          <w:sz w:val="23"/>
          <w:szCs w:val="23"/>
        </w:rPr>
      </w:pPr>
      <w:r w:rsidRPr="00407A86">
        <w:rPr>
          <w:rFonts w:cstheme="minorHAnsi"/>
          <w:b/>
          <w:sz w:val="23"/>
          <w:szCs w:val="23"/>
        </w:rPr>
        <w:t>Παραδείγματα εμφύλιων πολέμων</w:t>
      </w:r>
      <w:r w:rsidRPr="003E3C83">
        <w:rPr>
          <w:rFonts w:cstheme="minorHAnsi"/>
          <w:sz w:val="23"/>
          <w:szCs w:val="23"/>
        </w:rPr>
        <w:t xml:space="preserve"> έχουμε στην Ελλάδα (1945-1949) με διαχωρισμό των Ελλήνων στη βάση του πολιτικού τους φρονήματος </w:t>
      </w:r>
      <w:r>
        <w:rPr>
          <w:rFonts w:cstheme="minorHAnsi"/>
          <w:sz w:val="23"/>
          <w:szCs w:val="23"/>
        </w:rPr>
        <w:t xml:space="preserve">σε </w:t>
      </w:r>
      <w:r w:rsidRPr="003E3C83">
        <w:rPr>
          <w:rFonts w:cstheme="minorHAnsi"/>
          <w:sz w:val="23"/>
          <w:szCs w:val="23"/>
        </w:rPr>
        <w:t>«κομμουνιστές» και «εθνικόφρονες»</w:t>
      </w:r>
      <w:r>
        <w:rPr>
          <w:rFonts w:cstheme="minorHAnsi"/>
          <w:sz w:val="23"/>
          <w:szCs w:val="23"/>
        </w:rPr>
        <w:t xml:space="preserve"> </w:t>
      </w:r>
      <w:r w:rsidRPr="003E3C83">
        <w:rPr>
          <w:rFonts w:cstheme="minorHAnsi"/>
          <w:sz w:val="23"/>
          <w:szCs w:val="23"/>
        </w:rPr>
        <w:t xml:space="preserve">και στην Ισπανία (1936-1939) με αντίπαλες ομάδες τους «δημοκρατικούς» και τους «φασίστες». Πρόσφατα παραδείγματα αποτελούν οι εμφύλιοι πόλεμοι στο Ελ Σαλβαδόρ (1991, Συμφωνία Ειρήνης), στη Ρουάντα (1994, μεταξύ των φυλών Χούτου και </w:t>
      </w:r>
      <w:proofErr w:type="spellStart"/>
      <w:r w:rsidRPr="003E3C83">
        <w:rPr>
          <w:rFonts w:cstheme="minorHAnsi"/>
          <w:sz w:val="23"/>
          <w:szCs w:val="23"/>
        </w:rPr>
        <w:t>Τούτσι</w:t>
      </w:r>
      <w:proofErr w:type="spellEnd"/>
      <w:r w:rsidRPr="003E3C83">
        <w:rPr>
          <w:rFonts w:cstheme="minorHAnsi"/>
          <w:sz w:val="23"/>
          <w:szCs w:val="23"/>
        </w:rPr>
        <w:t xml:space="preserve">, κατά τον οποίο σκοτώθηκαν 500.000 </w:t>
      </w:r>
      <w:proofErr w:type="spellStart"/>
      <w:r w:rsidRPr="003E3C83">
        <w:rPr>
          <w:rFonts w:cstheme="minorHAnsi"/>
          <w:sz w:val="23"/>
          <w:szCs w:val="23"/>
        </w:rPr>
        <w:t>Τούτσι</w:t>
      </w:r>
      <w:proofErr w:type="spellEnd"/>
      <w:r w:rsidRPr="003E3C83">
        <w:rPr>
          <w:rFonts w:cstheme="minorHAnsi"/>
          <w:sz w:val="23"/>
          <w:szCs w:val="23"/>
        </w:rPr>
        <w:t>), στη Βοσνία-Ερζεγοβίνη (1995).</w:t>
      </w:r>
    </w:p>
    <w:p w:rsidR="00281410" w:rsidRDefault="00281410" w:rsidP="00281410">
      <w:pPr>
        <w:spacing w:after="0"/>
        <w:jc w:val="both"/>
        <w:rPr>
          <w:rFonts w:cstheme="minorHAnsi"/>
          <w:sz w:val="23"/>
          <w:szCs w:val="23"/>
        </w:rPr>
      </w:pPr>
    </w:p>
    <w:p w:rsidR="00281410" w:rsidRPr="000B2E05" w:rsidRDefault="00281410" w:rsidP="00281410">
      <w:pPr>
        <w:spacing w:after="0"/>
        <w:jc w:val="both"/>
        <w:rPr>
          <w:rFonts w:cstheme="minorHAnsi"/>
          <w:b/>
          <w:sz w:val="23"/>
          <w:szCs w:val="23"/>
        </w:rPr>
      </w:pPr>
      <w:r>
        <w:rPr>
          <w:rFonts w:cstheme="minorHAnsi"/>
          <w:b/>
          <w:sz w:val="23"/>
          <w:szCs w:val="23"/>
        </w:rPr>
        <w:t>2</w:t>
      </w:r>
      <w:r w:rsidR="00F478C3">
        <w:rPr>
          <w:rFonts w:cstheme="minorHAnsi"/>
          <w:b/>
          <w:sz w:val="23"/>
          <w:szCs w:val="23"/>
        </w:rPr>
        <w:t>.</w:t>
      </w:r>
      <w:r>
        <w:rPr>
          <w:rFonts w:cstheme="minorHAnsi"/>
          <w:b/>
          <w:sz w:val="23"/>
          <w:szCs w:val="23"/>
        </w:rPr>
        <w:t xml:space="preserve"> </w:t>
      </w:r>
      <w:r w:rsidRPr="000B2E05">
        <w:rPr>
          <w:rFonts w:cstheme="minorHAnsi"/>
          <w:b/>
          <w:sz w:val="23"/>
          <w:szCs w:val="23"/>
        </w:rPr>
        <w:t>ΤΑ ΑΙΤΙΑ ΤΩΝ ΠΟΛΕΜΩΝ</w:t>
      </w:r>
    </w:p>
    <w:p w:rsidR="00281410" w:rsidRDefault="00281410" w:rsidP="00281410">
      <w:pPr>
        <w:spacing w:after="0"/>
        <w:jc w:val="both"/>
        <w:rPr>
          <w:rFonts w:cstheme="minorHAnsi"/>
          <w:sz w:val="23"/>
          <w:szCs w:val="23"/>
        </w:rPr>
      </w:pPr>
      <w:r w:rsidRPr="00A07981">
        <w:rPr>
          <w:rFonts w:cstheme="minorHAnsi"/>
          <w:sz w:val="23"/>
          <w:szCs w:val="23"/>
        </w:rPr>
        <w:t>Τα αίτια, οι αφορμές και οι παράγοντες του πολέμου διαφοροποιούνται ανάλογα με την κοινωνία και τη χρονική περίοδο στην οποία αναφερόμαστε.</w:t>
      </w:r>
      <w:r>
        <w:rPr>
          <w:rFonts w:cstheme="minorHAnsi"/>
          <w:sz w:val="23"/>
          <w:szCs w:val="23"/>
        </w:rPr>
        <w:t xml:space="preserve"> </w:t>
      </w:r>
      <w:r w:rsidRPr="00A07981">
        <w:rPr>
          <w:rFonts w:cstheme="minorHAnsi"/>
          <w:sz w:val="23"/>
          <w:szCs w:val="23"/>
        </w:rPr>
        <w:t xml:space="preserve">Οι θεωρίες που αναπτύχθηκαν ποικίλλουν και δίνουν έμφαση σε επιμέρους στοιχεία που προξενούν τις πολεμικές συγκρούσεις. </w:t>
      </w:r>
    </w:p>
    <w:p w:rsidR="00281410" w:rsidRPr="00C94014" w:rsidRDefault="00281410" w:rsidP="00281410">
      <w:pPr>
        <w:pStyle w:val="a3"/>
        <w:numPr>
          <w:ilvl w:val="0"/>
          <w:numId w:val="5"/>
        </w:numPr>
        <w:spacing w:after="0"/>
        <w:jc w:val="both"/>
        <w:rPr>
          <w:rFonts w:cstheme="minorHAnsi"/>
          <w:sz w:val="23"/>
          <w:szCs w:val="23"/>
        </w:rPr>
      </w:pPr>
      <w:r w:rsidRPr="00C94014">
        <w:rPr>
          <w:rFonts w:cstheme="minorHAnsi"/>
          <w:sz w:val="23"/>
          <w:szCs w:val="23"/>
        </w:rPr>
        <w:t xml:space="preserve">Σύμφωνα με μια πρώτη θεωρητική άποψη, ο πόλεμος θεωρείται αποτέλεσμα της επιθετικής φύσης και των ενστίκτων του ανθρώπου, της ανάγκης του να επιβληθεί, να επικρατήσει στο έδαφος και στον αγώνα επιβίωσης και κυριαρχίας έναντι άλλων ομάδων (π.χ. φυλών, εθνών, κρατών). Η προσπάθεια επιστημόνων να εξηγήσουν τον πόλεμο και τις συγκρούσεις μεταξύ ανθρώπων με αναγωγή σε βιολογικά αίτια (ένστικτα και έμφυτα χαρακτηριστικά) εντάσσεται σε έναν ειδικότερο κλάδο της κοινωνιολογίας, τη </w:t>
      </w:r>
      <w:proofErr w:type="spellStart"/>
      <w:r w:rsidRPr="00C94014">
        <w:rPr>
          <w:rFonts w:cstheme="minorHAnsi"/>
          <w:sz w:val="23"/>
          <w:szCs w:val="23"/>
        </w:rPr>
        <w:t>βιοκοινωνιολογία</w:t>
      </w:r>
      <w:proofErr w:type="spellEnd"/>
      <w:r w:rsidRPr="00C94014">
        <w:rPr>
          <w:rFonts w:cstheme="minorHAnsi"/>
          <w:sz w:val="23"/>
          <w:szCs w:val="23"/>
        </w:rPr>
        <w:t>, που δεν έχει πολλούς οπαδούς μεταξύ των σύγχρονων κοινωνιολόγων.</w:t>
      </w:r>
    </w:p>
    <w:p w:rsidR="00281410" w:rsidRPr="00C94014" w:rsidRDefault="00281410" w:rsidP="00281410">
      <w:pPr>
        <w:pStyle w:val="a3"/>
        <w:numPr>
          <w:ilvl w:val="0"/>
          <w:numId w:val="5"/>
        </w:numPr>
        <w:spacing w:after="0"/>
        <w:jc w:val="both"/>
        <w:rPr>
          <w:rFonts w:cstheme="minorHAnsi"/>
          <w:sz w:val="23"/>
          <w:szCs w:val="23"/>
        </w:rPr>
      </w:pPr>
      <w:r>
        <w:rPr>
          <w:rFonts w:cstheme="minorHAnsi"/>
          <w:sz w:val="23"/>
          <w:szCs w:val="23"/>
        </w:rPr>
        <w:lastRenderedPageBreak/>
        <w:t>Γ</w:t>
      </w:r>
      <w:r w:rsidRPr="00C94014">
        <w:rPr>
          <w:rFonts w:cstheme="minorHAnsi"/>
          <w:sz w:val="23"/>
          <w:szCs w:val="23"/>
        </w:rPr>
        <w:t>ια τη σύγχρονη κοινωνιολογία ο πόλεμος δεν έχει σχέση με ένστικτα ή έμφυτα στον άνθρωπο χαρακτηριστικά και ορμές. Οι ρίζες του πολέμου πρέπει να αναζητηθούν στον πολιτισμό, την κουλτούρα, τα σύμβολα, τις αξίες, τις στάσεις, που μαθαίνο</w:t>
      </w:r>
      <w:r>
        <w:rPr>
          <w:rFonts w:cstheme="minorHAnsi"/>
          <w:sz w:val="23"/>
          <w:szCs w:val="23"/>
        </w:rPr>
        <w:t>υν οι άνθρωποι</w:t>
      </w:r>
      <w:r w:rsidRPr="00C94014">
        <w:rPr>
          <w:rFonts w:cstheme="minorHAnsi"/>
          <w:sz w:val="23"/>
          <w:szCs w:val="23"/>
        </w:rPr>
        <w:t xml:space="preserve"> μέσω της πρωτογενούς και της δευτερογενούς κοινωνικοποίησης, καθώς και στα συμφέροντα των ανθρώπων και των διάφορων κοινωνικών ομάδων, τάξεων και κρατών. Ειδικότερα η υπεράσπιση ή η τάση επέκτασης των οικονομικών συμφερόντων δεν έπαψε ποτέ να αποτελεί τη βαθύτερη αιτία του πολέμου. Στο πρόσφατο παρελθόν οι αιτίες αυτές υπογραμμίστηκαν τόσο από κλασικούς μαρξιστές που επισήμαναν τα οικονομικά αίτια του ιμπεριαλισμού (π.χ. ιδιοποίηση πλουτοπαραγωγικών πηγών, άνοιγμα νέων αγορών για βιομηχανικά προϊόντα, οικονομική ύφεση στη «μητρόπολη»), όσο και από νεότερους μελετητές, που επισήμαναν τη διαπλοκή μεταξύ οικονομικής (βιομηχανίας όπλων), πολιτικής και στρατιωτικής ηγεσίας των κρατών.</w:t>
      </w:r>
    </w:p>
    <w:p w:rsidR="00281410" w:rsidRDefault="00281410" w:rsidP="00281410">
      <w:pPr>
        <w:spacing w:after="0"/>
        <w:jc w:val="both"/>
        <w:rPr>
          <w:rFonts w:cstheme="minorHAnsi"/>
          <w:b/>
          <w:sz w:val="23"/>
          <w:szCs w:val="23"/>
        </w:rPr>
      </w:pPr>
    </w:p>
    <w:p w:rsidR="00281410" w:rsidRPr="000B2E05" w:rsidRDefault="00281410" w:rsidP="00281410">
      <w:pPr>
        <w:spacing w:after="0"/>
        <w:jc w:val="both"/>
        <w:rPr>
          <w:rFonts w:cstheme="minorHAnsi"/>
          <w:b/>
          <w:sz w:val="23"/>
          <w:szCs w:val="23"/>
        </w:rPr>
      </w:pPr>
      <w:r>
        <w:rPr>
          <w:rFonts w:cstheme="minorHAnsi"/>
          <w:b/>
          <w:sz w:val="23"/>
          <w:szCs w:val="23"/>
        </w:rPr>
        <w:t>3</w:t>
      </w:r>
      <w:r w:rsidR="00F478C3">
        <w:rPr>
          <w:rFonts w:cstheme="minorHAnsi"/>
          <w:b/>
          <w:sz w:val="23"/>
          <w:szCs w:val="23"/>
        </w:rPr>
        <w:t>.</w:t>
      </w:r>
      <w:r>
        <w:rPr>
          <w:rFonts w:cstheme="minorHAnsi"/>
          <w:b/>
          <w:sz w:val="23"/>
          <w:szCs w:val="23"/>
        </w:rPr>
        <w:t xml:space="preserve"> </w:t>
      </w:r>
      <w:r w:rsidRPr="000B2E05">
        <w:rPr>
          <w:rFonts w:cstheme="minorHAnsi"/>
          <w:b/>
          <w:sz w:val="23"/>
          <w:szCs w:val="23"/>
        </w:rPr>
        <w:t>ΣΥΝΕΠΕΙΕΣ ΤΩΝ ΠΟΛΕΜΩΝ</w:t>
      </w:r>
    </w:p>
    <w:p w:rsidR="00281410" w:rsidRPr="003E3C83" w:rsidRDefault="00281410" w:rsidP="00281410">
      <w:pPr>
        <w:spacing w:after="0"/>
        <w:jc w:val="both"/>
        <w:rPr>
          <w:rFonts w:cstheme="minorHAnsi"/>
          <w:sz w:val="23"/>
          <w:szCs w:val="23"/>
        </w:rPr>
      </w:pPr>
      <w:r w:rsidRPr="003E3C83">
        <w:rPr>
          <w:rFonts w:cstheme="minorHAnsi"/>
          <w:sz w:val="23"/>
          <w:szCs w:val="23"/>
        </w:rPr>
        <w:t>Στις σημαντικότερες συνέπειες των πολέμων συγκαταλέγονται:</w:t>
      </w:r>
    </w:p>
    <w:p w:rsidR="00281410" w:rsidRPr="000B2E05" w:rsidRDefault="00281410" w:rsidP="00281410">
      <w:pPr>
        <w:pStyle w:val="a3"/>
        <w:numPr>
          <w:ilvl w:val="0"/>
          <w:numId w:val="2"/>
        </w:numPr>
        <w:spacing w:after="0"/>
        <w:jc w:val="both"/>
        <w:rPr>
          <w:rFonts w:cstheme="minorHAnsi"/>
          <w:sz w:val="23"/>
          <w:szCs w:val="23"/>
        </w:rPr>
      </w:pPr>
      <w:r w:rsidRPr="000B2E05">
        <w:rPr>
          <w:rFonts w:cstheme="minorHAnsi"/>
          <w:sz w:val="23"/>
          <w:szCs w:val="23"/>
        </w:rPr>
        <w:t>η απώλεια της ζωής εκατομμυρίων ανθρώπων (π.χ. B' Παγκόσμιος Πόλεμος),</w:t>
      </w:r>
    </w:p>
    <w:p w:rsidR="00281410" w:rsidRPr="000B2E05" w:rsidRDefault="00281410" w:rsidP="00281410">
      <w:pPr>
        <w:pStyle w:val="a3"/>
        <w:numPr>
          <w:ilvl w:val="0"/>
          <w:numId w:val="2"/>
        </w:numPr>
        <w:spacing w:after="0"/>
        <w:jc w:val="both"/>
        <w:rPr>
          <w:rFonts w:cstheme="minorHAnsi"/>
          <w:sz w:val="23"/>
          <w:szCs w:val="23"/>
        </w:rPr>
      </w:pPr>
      <w:r w:rsidRPr="000B2E05">
        <w:rPr>
          <w:rFonts w:cstheme="minorHAnsi"/>
          <w:sz w:val="23"/>
          <w:szCs w:val="23"/>
        </w:rPr>
        <w:t>ο θάνατος μικρών παιδιών και η χρησιμοποίηση ανηλίκων ως στρατιωτών σε πολλές χώρες στον κόσμο,</w:t>
      </w:r>
    </w:p>
    <w:p w:rsidR="00281410" w:rsidRPr="000B2E05" w:rsidRDefault="00281410" w:rsidP="00281410">
      <w:pPr>
        <w:pStyle w:val="a3"/>
        <w:numPr>
          <w:ilvl w:val="0"/>
          <w:numId w:val="2"/>
        </w:numPr>
        <w:spacing w:after="0"/>
        <w:jc w:val="both"/>
        <w:rPr>
          <w:rFonts w:cstheme="minorHAnsi"/>
          <w:sz w:val="23"/>
          <w:szCs w:val="23"/>
        </w:rPr>
      </w:pPr>
      <w:r w:rsidRPr="000B2E05">
        <w:rPr>
          <w:rFonts w:cstheme="minorHAnsi"/>
          <w:sz w:val="23"/>
          <w:szCs w:val="23"/>
        </w:rPr>
        <w:t>η εμφάνιση αστέγων και προσφύγων (π.χ. εμφύλιες συρράξεις στην Αφρική),</w:t>
      </w:r>
    </w:p>
    <w:p w:rsidR="00281410" w:rsidRPr="000B2E05" w:rsidRDefault="00281410" w:rsidP="00281410">
      <w:pPr>
        <w:pStyle w:val="a3"/>
        <w:numPr>
          <w:ilvl w:val="0"/>
          <w:numId w:val="2"/>
        </w:numPr>
        <w:spacing w:after="0"/>
        <w:jc w:val="both"/>
        <w:rPr>
          <w:rFonts w:cstheme="minorHAnsi"/>
          <w:sz w:val="23"/>
          <w:szCs w:val="23"/>
        </w:rPr>
      </w:pPr>
      <w:r w:rsidRPr="000B2E05">
        <w:rPr>
          <w:rFonts w:cstheme="minorHAnsi"/>
          <w:sz w:val="23"/>
          <w:szCs w:val="23"/>
        </w:rPr>
        <w:t>οι τραυματικές εμπειρίες των αμάχων και των στρατιωτών, που τους «σημαδεύουν» στο υπόλοιπο της ζωής τους (π.χ. πόλεμος του Βιετνάμ),</w:t>
      </w:r>
    </w:p>
    <w:p w:rsidR="00762ECB" w:rsidRDefault="00281410" w:rsidP="003725F6">
      <w:pPr>
        <w:pStyle w:val="a3"/>
        <w:numPr>
          <w:ilvl w:val="0"/>
          <w:numId w:val="2"/>
        </w:numPr>
        <w:spacing w:after="160" w:line="259" w:lineRule="auto"/>
        <w:jc w:val="both"/>
        <w:rPr>
          <w:rFonts w:cstheme="minorHAnsi"/>
          <w:sz w:val="23"/>
          <w:szCs w:val="23"/>
        </w:rPr>
      </w:pPr>
      <w:r w:rsidRPr="00E56D4E">
        <w:rPr>
          <w:rFonts w:cstheme="minorHAnsi"/>
          <w:sz w:val="23"/>
          <w:szCs w:val="23"/>
        </w:rPr>
        <w:t>η καταστροφή των περιουσιακών στοιχείων των ατόμων, αλλά και των πλουτοπαραγωγικών πηγών των κρατών (π.χ. πόλεμος στο Ιράκ).</w:t>
      </w:r>
    </w:p>
    <w:p w:rsidR="00F478C3" w:rsidRPr="00E56D4E" w:rsidRDefault="00F478C3" w:rsidP="00F478C3">
      <w:pPr>
        <w:pStyle w:val="a3"/>
        <w:spacing w:after="160" w:line="259" w:lineRule="auto"/>
        <w:ind w:left="360"/>
        <w:jc w:val="both"/>
        <w:rPr>
          <w:rFonts w:cstheme="minorHAnsi"/>
          <w:sz w:val="23"/>
          <w:szCs w:val="23"/>
        </w:rPr>
      </w:pPr>
      <w:bookmarkStart w:id="0" w:name="_GoBack"/>
      <w:bookmarkEnd w:id="0"/>
    </w:p>
    <w:sectPr w:rsidR="00F478C3" w:rsidRPr="00E56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5E8"/>
    <w:multiLevelType w:val="hybridMultilevel"/>
    <w:tmpl w:val="7D3E1C6E"/>
    <w:lvl w:ilvl="0" w:tplc="07AA55B8">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14CF0802"/>
    <w:multiLevelType w:val="hybridMultilevel"/>
    <w:tmpl w:val="E2BE0E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C81266"/>
    <w:multiLevelType w:val="hybridMultilevel"/>
    <w:tmpl w:val="2D08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EF4011"/>
    <w:multiLevelType w:val="hybridMultilevel"/>
    <w:tmpl w:val="714600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DD740C2"/>
    <w:multiLevelType w:val="multilevel"/>
    <w:tmpl w:val="4314C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11536C"/>
    <w:multiLevelType w:val="hybridMultilevel"/>
    <w:tmpl w:val="17E636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BF84C58"/>
    <w:multiLevelType w:val="multilevel"/>
    <w:tmpl w:val="2E861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9B48B6"/>
    <w:multiLevelType w:val="hybridMultilevel"/>
    <w:tmpl w:val="8CD4129A"/>
    <w:lvl w:ilvl="0" w:tplc="55889F1C">
      <w:start w:val="1"/>
      <w:numFmt w:val="decimal"/>
      <w:lvlText w:val="%1."/>
      <w:lvlJc w:val="left"/>
      <w:pPr>
        <w:ind w:left="624" w:hanging="360"/>
      </w:pPr>
      <w:rPr>
        <w:rFonts w:hint="default"/>
      </w:rPr>
    </w:lvl>
    <w:lvl w:ilvl="1" w:tplc="04080019" w:tentative="1">
      <w:start w:val="1"/>
      <w:numFmt w:val="lowerLetter"/>
      <w:lvlText w:val="%2."/>
      <w:lvlJc w:val="left"/>
      <w:pPr>
        <w:ind w:left="1344" w:hanging="360"/>
      </w:pPr>
    </w:lvl>
    <w:lvl w:ilvl="2" w:tplc="0408001B" w:tentative="1">
      <w:start w:val="1"/>
      <w:numFmt w:val="lowerRoman"/>
      <w:lvlText w:val="%3."/>
      <w:lvlJc w:val="right"/>
      <w:pPr>
        <w:ind w:left="2064" w:hanging="180"/>
      </w:pPr>
    </w:lvl>
    <w:lvl w:ilvl="3" w:tplc="0408000F" w:tentative="1">
      <w:start w:val="1"/>
      <w:numFmt w:val="decimal"/>
      <w:lvlText w:val="%4."/>
      <w:lvlJc w:val="left"/>
      <w:pPr>
        <w:ind w:left="2784" w:hanging="360"/>
      </w:pPr>
    </w:lvl>
    <w:lvl w:ilvl="4" w:tplc="04080019" w:tentative="1">
      <w:start w:val="1"/>
      <w:numFmt w:val="lowerLetter"/>
      <w:lvlText w:val="%5."/>
      <w:lvlJc w:val="left"/>
      <w:pPr>
        <w:ind w:left="3504" w:hanging="360"/>
      </w:pPr>
    </w:lvl>
    <w:lvl w:ilvl="5" w:tplc="0408001B" w:tentative="1">
      <w:start w:val="1"/>
      <w:numFmt w:val="lowerRoman"/>
      <w:lvlText w:val="%6."/>
      <w:lvlJc w:val="right"/>
      <w:pPr>
        <w:ind w:left="4224" w:hanging="180"/>
      </w:pPr>
    </w:lvl>
    <w:lvl w:ilvl="6" w:tplc="0408000F" w:tentative="1">
      <w:start w:val="1"/>
      <w:numFmt w:val="decimal"/>
      <w:lvlText w:val="%7."/>
      <w:lvlJc w:val="left"/>
      <w:pPr>
        <w:ind w:left="4944" w:hanging="360"/>
      </w:pPr>
    </w:lvl>
    <w:lvl w:ilvl="7" w:tplc="04080019" w:tentative="1">
      <w:start w:val="1"/>
      <w:numFmt w:val="lowerLetter"/>
      <w:lvlText w:val="%8."/>
      <w:lvlJc w:val="left"/>
      <w:pPr>
        <w:ind w:left="5664" w:hanging="360"/>
      </w:pPr>
    </w:lvl>
    <w:lvl w:ilvl="8" w:tplc="0408001B" w:tentative="1">
      <w:start w:val="1"/>
      <w:numFmt w:val="lowerRoman"/>
      <w:lvlText w:val="%9."/>
      <w:lvlJc w:val="right"/>
      <w:pPr>
        <w:ind w:left="6384" w:hanging="180"/>
      </w:pPr>
    </w:lvl>
  </w:abstractNum>
  <w:abstractNum w:abstractNumId="8" w15:restartNumberingAfterBreak="0">
    <w:nsid w:val="5B980FAC"/>
    <w:multiLevelType w:val="hybridMultilevel"/>
    <w:tmpl w:val="C6A40FFC"/>
    <w:lvl w:ilvl="0" w:tplc="AF54D3EC">
      <w:start w:val="1"/>
      <w:numFmt w:val="decimal"/>
      <w:lvlText w:val="%1."/>
      <w:lvlJc w:val="left"/>
      <w:pPr>
        <w:ind w:left="360" w:hanging="360"/>
      </w:pPr>
      <w:rPr>
        <w:rFonts w:cs="Times New Roman"/>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lowerRoman"/>
      <w:lvlText w:val="%9."/>
      <w:lvlJc w:val="right"/>
      <w:pPr>
        <w:ind w:left="6120" w:hanging="180"/>
      </w:pPr>
      <w:rPr>
        <w:rFonts w:cs="Times New Roman"/>
      </w:rPr>
    </w:lvl>
  </w:abstractNum>
  <w:abstractNum w:abstractNumId="9" w15:restartNumberingAfterBreak="0">
    <w:nsid w:val="5C6F4A1E"/>
    <w:multiLevelType w:val="hybridMultilevel"/>
    <w:tmpl w:val="272E6314"/>
    <w:lvl w:ilvl="0" w:tplc="07AA55B8">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60F26CDC"/>
    <w:multiLevelType w:val="multilevel"/>
    <w:tmpl w:val="45DC9CD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27902D4"/>
    <w:multiLevelType w:val="multilevel"/>
    <w:tmpl w:val="80861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F05F7"/>
    <w:multiLevelType w:val="multilevel"/>
    <w:tmpl w:val="1B784A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83A51B5"/>
    <w:multiLevelType w:val="hybridMultilevel"/>
    <w:tmpl w:val="2CD689D2"/>
    <w:lvl w:ilvl="0" w:tplc="CBC622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703EC1"/>
    <w:multiLevelType w:val="hybridMultilevel"/>
    <w:tmpl w:val="4B2A1C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F9327D9"/>
    <w:multiLevelType w:val="multilevel"/>
    <w:tmpl w:val="BC0E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D50AAA"/>
    <w:multiLevelType w:val="hybridMultilevel"/>
    <w:tmpl w:val="809A0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673D99"/>
    <w:multiLevelType w:val="hybridMultilevel"/>
    <w:tmpl w:val="BDDC1A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62F305F"/>
    <w:multiLevelType w:val="hybridMultilevel"/>
    <w:tmpl w:val="E3DCF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AA2611B"/>
    <w:multiLevelType w:val="hybridMultilevel"/>
    <w:tmpl w:val="09C056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19"/>
  </w:num>
  <w:num w:numId="5">
    <w:abstractNumId w:val="17"/>
  </w:num>
  <w:num w:numId="6">
    <w:abstractNumId w:val="3"/>
  </w:num>
  <w:num w:numId="7">
    <w:abstractNumId w:val="16"/>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
  </w:num>
  <w:num w:numId="13">
    <w:abstractNumId w:val="13"/>
  </w:num>
  <w:num w:numId="14">
    <w:abstractNumId w:val="1"/>
  </w:num>
  <w:num w:numId="15">
    <w:abstractNumId w:val="15"/>
  </w:num>
  <w:num w:numId="16">
    <w:abstractNumId w:val="4"/>
  </w:num>
  <w:num w:numId="17">
    <w:abstractNumId w:val="7"/>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77"/>
    <w:rsid w:val="0019756B"/>
    <w:rsid w:val="002718BB"/>
    <w:rsid w:val="00281410"/>
    <w:rsid w:val="00331D77"/>
    <w:rsid w:val="00480E2C"/>
    <w:rsid w:val="0053215A"/>
    <w:rsid w:val="00535A4D"/>
    <w:rsid w:val="00676BF2"/>
    <w:rsid w:val="006C31B8"/>
    <w:rsid w:val="00762ECB"/>
    <w:rsid w:val="00A13D72"/>
    <w:rsid w:val="00A870AE"/>
    <w:rsid w:val="00C2086E"/>
    <w:rsid w:val="00E154DD"/>
    <w:rsid w:val="00E56D4E"/>
    <w:rsid w:val="00E663C9"/>
    <w:rsid w:val="00F478C3"/>
    <w:rsid w:val="00F56E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90BE"/>
  <w15:chartTrackingRefBased/>
  <w15:docId w15:val="{4A54927C-1D0B-4DDB-9BC5-59D54100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Yioula Politi</dc:creator>
  <cp:keywords/>
  <dc:description/>
  <cp:lastModifiedBy>Yioula Politi</cp:lastModifiedBy>
  <cp:revision>2</cp:revision>
  <dcterms:created xsi:type="dcterms:W3CDTF">2020-03-22T14:59:00Z</dcterms:created>
  <dcterms:modified xsi:type="dcterms:W3CDTF">2020-03-22T14:59:00Z</dcterms:modified>
</cp:coreProperties>
</file>