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0B" w:rsidRDefault="0062124B">
      <w:r>
        <w:t>Καλησπέρα παιδιά. Γεωμετρία σήμερα… Αν και είχαμε ξεκινήσει μια μικρή επανάληψη πάνω στην τριγωνομετρία, λέω να τα ξαναπώ άλλη μια φορά γιατί είναι σημαντικά.</w:t>
      </w:r>
    </w:p>
    <w:p w:rsidR="0062124B" w:rsidRDefault="0062124B">
      <w:r>
        <w:t>Είμαστε σε ορθογώνια τρίγωνα. Εκεί ισχύει το μεγάλο σπουδαίο Πυθαγόρειο θεώρημα:</w:t>
      </w:r>
    </w:p>
    <w:p w:rsidR="0062124B" w:rsidRDefault="0062124B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45720</wp:posOffset>
            </wp:positionV>
            <wp:extent cx="2195830" cy="1187450"/>
            <wp:effectExtent l="19050" t="0" r="0" b="0"/>
            <wp:wrapSquare wrapText="bothSides"/>
            <wp:docPr id="1" name="Εικόνα 6" descr="Αποτέλεσμα εικόνας για πυθαγορειο θεώρη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τέλεσμα εικόνας για πυθαγορειο θεώρημ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inline distT="0" distB="0" distL="0" distR="0">
            <wp:extent cx="3102171" cy="1075386"/>
            <wp:effectExtent l="19050" t="0" r="2979" b="0"/>
            <wp:docPr id="2" name="Εικόνα 2" descr="pythagoreio-theorima-orthogonio-trigono-ypoteinousa-kathetes-pley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ythagoreio-theorima-orthogonio-trigono-ypoteinousa-kathetes-pleyr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34" r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63" cy="10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4B" w:rsidRDefault="0062124B"/>
    <w:p w:rsidR="0062124B" w:rsidRDefault="00AE7FA9">
      <w:r>
        <w:rPr>
          <w:noProof/>
          <w:lang w:eastAsia="el-G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2.15pt;margin-top:8.85pt;width:403.95pt;height:120.15pt;z-index:251659264">
            <v:textbox>
              <w:txbxContent>
                <w:p w:rsidR="001D696E" w:rsidRPr="001D696E" w:rsidRDefault="001D696E" w:rsidP="001D696E">
                  <w:pPr>
                    <w:jc w:val="center"/>
                    <w:rPr>
                      <w:rFonts w:ascii="Segoe Print" w:hAnsi="Segoe Print" w:cs="Times New Roman"/>
                      <w:sz w:val="28"/>
                      <w:szCs w:val="28"/>
                    </w:rPr>
                  </w:pPr>
                  <w:r w:rsidRPr="001D696E">
                    <w:rPr>
                      <w:rFonts w:ascii="Segoe Print" w:hAnsi="Segoe Print" w:cs="Times New Roman"/>
                      <w:sz w:val="28"/>
                      <w:szCs w:val="28"/>
                    </w:rPr>
                    <w:t>Σε κάθε ορθογώνιο τρίγωνο το τετράγωνο της υποτείνουσας ισούται με το άθροισμα των τετραγώνων των δύο κάθετων πλευρών</w:t>
                  </w:r>
                </w:p>
              </w:txbxContent>
            </v:textbox>
          </v:shape>
        </w:pict>
      </w:r>
      <w:r w:rsidR="0062124B">
        <w:t>Και με λόγια…</w:t>
      </w:r>
    </w:p>
    <w:p w:rsidR="00E97CE3" w:rsidRDefault="00E97CE3"/>
    <w:p w:rsidR="001D696E" w:rsidRDefault="001D696E"/>
    <w:p w:rsidR="001D696E" w:rsidRDefault="001D696E"/>
    <w:p w:rsidR="001D696E" w:rsidRDefault="001D696E"/>
    <w:p w:rsidR="002D3C56" w:rsidRDefault="002D3C56"/>
    <w:p w:rsidR="002D3C56" w:rsidRDefault="002D3C56">
      <w:r>
        <w:t xml:space="preserve">Και με </w:t>
      </w:r>
      <w:proofErr w:type="spellStart"/>
      <w:r>
        <w:t>κόμιξ</w:t>
      </w:r>
      <w:proofErr w:type="spellEnd"/>
    </w:p>
    <w:p w:rsidR="0062124B" w:rsidRDefault="0062124B">
      <w:r>
        <w:rPr>
          <w:noProof/>
          <w:lang w:eastAsia="el-GR"/>
        </w:rPr>
        <w:drawing>
          <wp:inline distT="0" distB="0" distL="0" distR="0">
            <wp:extent cx="5274310" cy="3728431"/>
            <wp:effectExtent l="19050" t="0" r="2540" b="0"/>
            <wp:docPr id="12" name="Εικόνα 12" descr="articleGal_63040_63811.w_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icleGal_63040_63811.w_h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6E" w:rsidRDefault="001D696E"/>
    <w:p w:rsidR="001D696E" w:rsidRDefault="001D696E"/>
    <w:p w:rsidR="001D696E" w:rsidRDefault="001D696E"/>
    <w:p w:rsidR="001D696E" w:rsidRDefault="00AE7FA9">
      <w:r>
        <w:rPr>
          <w:noProof/>
          <w:lang w:eastAsia="el-G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8" type="#_x0000_t48" style="position:absolute;margin-left:396.15pt;margin-top:8.75pt;width:1in;height:39.85pt;z-index:251661312" adj="-25215,33769,-13425,4878,,4878,-25215,33769">
            <v:textbox>
              <w:txbxContent>
                <w:p w:rsidR="0059234D" w:rsidRPr="0059234D" w:rsidRDefault="0059234D">
                  <w:pPr>
                    <w:rPr>
                      <w:sz w:val="16"/>
                      <w:szCs w:val="16"/>
                    </w:rPr>
                  </w:pPr>
                  <w:r w:rsidRPr="0059234D">
                    <w:rPr>
                      <w:sz w:val="16"/>
                      <w:szCs w:val="16"/>
                    </w:rPr>
                    <w:t>Η υποτείνουσα</w:t>
                  </w:r>
                  <w:r>
                    <w:rPr>
                      <w:sz w:val="16"/>
                      <w:szCs w:val="16"/>
                    </w:rPr>
                    <w:t xml:space="preserve"> είναι απέναντι από την ορθή</w:t>
                  </w:r>
                </w:p>
              </w:txbxContent>
            </v:textbox>
            <o:callout v:ext="edit" minusy="t"/>
          </v:shape>
        </w:pict>
      </w:r>
      <w:r w:rsidR="0059234D"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314325</wp:posOffset>
            </wp:positionV>
            <wp:extent cx="2065020" cy="1644650"/>
            <wp:effectExtent l="19050" t="0" r="0" b="0"/>
            <wp:wrapTight wrapText="bothSides">
              <wp:wrapPolygon edited="0">
                <wp:start x="-199" y="0"/>
                <wp:lineTo x="-199" y="21266"/>
                <wp:lineTo x="21520" y="21266"/>
                <wp:lineTo x="21520" y="0"/>
                <wp:lineTo x="-199" y="0"/>
              </wp:wrapPolygon>
            </wp:wrapTight>
            <wp:docPr id="15" name="Εικόνα 15" descr="Αποτέλεσμα εικόνας για ημιτο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Αποτέλεσμα εικόνας για ημιτον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34D">
        <w:t>Όταν δοθεί μια οξεία γωνία ενός ορθογωνίου τριγώνου τότε μπορούμε να ονομάσουμε τις 3 πλευρές ενός ορθογωνίου τριγώνου ως εξής:</w:t>
      </w:r>
    </w:p>
    <w:p w:rsidR="003A3E2E" w:rsidRDefault="00AE7FA9">
      <w:r>
        <w:rPr>
          <w:noProof/>
          <w:lang w:eastAsia="el-GR"/>
        </w:rPr>
        <w:pict>
          <v:shape id="_x0000_s1029" type="#_x0000_t48" style="position:absolute;margin-left:403.25pt;margin-top:30.05pt;width:83.2pt;height:40.3pt;z-index:251662336" adj="-4128,15356,-2830,4824,-1558,4824,-4128,15356">
            <v:textbox>
              <w:txbxContent>
                <w:p w:rsidR="0059234D" w:rsidRPr="0059234D" w:rsidRDefault="0059234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Η απέναντι κάθετη πλευρά είναι απέναντι από την ω.</w:t>
                  </w:r>
                </w:p>
              </w:txbxContent>
            </v:textbox>
            <o:callout v:ext="edit" minusy="t"/>
          </v:shape>
        </w:pict>
      </w:r>
      <w:r w:rsidR="0059234D">
        <w:t xml:space="preserve">Έστω η οξεία γωνία ω του τριγώνου ΑΒΓ. </w:t>
      </w:r>
      <w:r w:rsidR="0059234D">
        <w:br/>
        <w:t>Οι υπόλοιπες πλευρές ονοματίζονται όπως φαίνεται στο διπλανό σχήμα.</w:t>
      </w:r>
    </w:p>
    <w:p w:rsidR="003A3E2E" w:rsidRDefault="00AE7FA9">
      <w:r>
        <w:rPr>
          <w:noProof/>
          <w:lang w:eastAsia="el-GR"/>
        </w:rPr>
        <w:pict>
          <v:shape id="_x0000_s1031" type="#_x0000_t48" style="position:absolute;margin-left:383.5pt;margin-top:43.55pt;width:108.1pt;height:51.55pt;z-index:251663360" adj="-11759,1027,-6444,3771,-1199,3771,-11759,1027">
            <v:textbox>
              <w:txbxContent>
                <w:p w:rsidR="008E0698" w:rsidRPr="008E0698" w:rsidRDefault="008E069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Η προσκείμενη κάθετη πλευρά είναι μια από τις πλευρές της γωνίας ω</w:t>
                  </w:r>
                  <w:r w:rsidR="003A3E2E">
                    <w:rPr>
                      <w:sz w:val="16"/>
                      <w:szCs w:val="16"/>
                    </w:rPr>
                    <w:t xml:space="preserve"> </w:t>
                  </w:r>
                  <w:r w:rsidR="003A3E2E">
                    <w:rPr>
                      <w:sz w:val="16"/>
                      <w:szCs w:val="16"/>
                    </w:rPr>
                    <w:br/>
                    <w:t>(όχι η υποτείνουσα, η άλλη)</w:t>
                  </w:r>
                </w:p>
              </w:txbxContent>
            </v:textbox>
          </v:shape>
        </w:pict>
      </w:r>
      <w:r w:rsidR="003A3E2E">
        <w:t>Έτσι μπορούμε να υπολογίσουμε τους σταθερούς λόγους για δοσμένη γωνία ω</w:t>
      </w:r>
    </w:p>
    <w:p w:rsidR="003A3E2E" w:rsidRDefault="00D64F86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ημω=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απεναντι κάθετη πλευρά</m:t>
              </m:r>
            </m:num>
            <m:den>
              <m:r>
                <w:rPr>
                  <w:rFonts w:ascii="Cambria Math" w:hAnsi="Cambria Math"/>
                </w:rPr>
                <m:t>υποτείνουσα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ΒΓ</m:t>
              </m:r>
            </m:num>
            <m:den>
              <m:r>
                <w:rPr>
                  <w:rFonts w:ascii="Cambria Math" w:hAnsi="Cambria Math"/>
                </w:rPr>
                <m:t>ΑΒ</m:t>
              </m:r>
            </m:den>
          </m:f>
        </m:oMath>
      </m:oMathPara>
    </w:p>
    <w:p w:rsidR="00D64F86" w:rsidRDefault="00D64F86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συνω=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προσκείμενη κάθετη πλευρά</m:t>
              </m:r>
            </m:num>
            <m:den>
              <m:r>
                <w:rPr>
                  <w:rFonts w:ascii="Cambria Math" w:hAnsi="Cambria Math"/>
                </w:rPr>
                <m:t>υποτείνουσα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ΑΓ</m:t>
              </m:r>
            </m:num>
            <m:den>
              <m:r>
                <w:rPr>
                  <w:rFonts w:ascii="Cambria Math" w:hAnsi="Cambria Math"/>
                </w:rPr>
                <m:t>ΑΒ</m:t>
              </m:r>
            </m:den>
          </m:f>
        </m:oMath>
      </m:oMathPara>
    </w:p>
    <w:p w:rsidR="00D64F86" w:rsidRDefault="00D64F86">
      <m:oMathPara>
        <m:oMathParaPr>
          <m:jc m:val="left"/>
        </m:oMathParaPr>
        <m:oMath>
          <m:r>
            <w:rPr>
              <w:rFonts w:ascii="Cambria Math" w:hAnsi="Cambria Math"/>
            </w:rPr>
            <m:t>εφω=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απεναντι κάθετη πλευρά</m:t>
              </m:r>
            </m:num>
            <m:den>
              <m:r>
                <w:rPr>
                  <w:rFonts w:ascii="Cambria Math" w:hAnsi="Cambria Math"/>
                </w:rPr>
                <m:t>προσκείμενη κάθετη πλευρά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ΒΓ</m:t>
              </m:r>
            </m:num>
            <m:den>
              <m:r>
                <w:rPr>
                  <w:rFonts w:ascii="Cambria Math" w:hAnsi="Cambria Math"/>
                </w:rPr>
                <m:t>ΑΓ</m:t>
              </m:r>
            </m:den>
          </m:f>
        </m:oMath>
      </m:oMathPara>
    </w:p>
    <w:p w:rsidR="0059234D" w:rsidRDefault="0059234D" w:rsidP="00D64F86">
      <w:pPr>
        <w:jc w:val="both"/>
      </w:pPr>
    </w:p>
    <w:p w:rsidR="002D3C56" w:rsidRDefault="002D3C56" w:rsidP="00D64F86">
      <w:pPr>
        <w:jc w:val="both"/>
      </w:pPr>
      <w:r>
        <w:t>Και το γνωστό πινακάκι</w:t>
      </w:r>
    </w:p>
    <w:p w:rsidR="002D3C56" w:rsidRDefault="002D3C56" w:rsidP="00D64F86">
      <w:pPr>
        <w:jc w:val="both"/>
      </w:pPr>
      <w:r>
        <w:rPr>
          <w:noProof/>
          <w:lang w:eastAsia="el-GR"/>
        </w:rPr>
        <w:drawing>
          <wp:inline distT="0" distB="0" distL="0" distR="0">
            <wp:extent cx="5206093" cy="1419102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89" t="36874" r="21562" b="3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11" cy="141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C56" w:rsidRDefault="002D3C56" w:rsidP="00D64F86">
      <w:pPr>
        <w:jc w:val="both"/>
      </w:pPr>
    </w:p>
    <w:p w:rsidR="002D3C56" w:rsidRDefault="002D3C56">
      <w:r>
        <w:br w:type="page"/>
      </w:r>
    </w:p>
    <w:p w:rsidR="002D3C56" w:rsidRDefault="002D3C56" w:rsidP="00D64F86">
      <w:pPr>
        <w:jc w:val="both"/>
      </w:pPr>
      <w:r>
        <w:lastRenderedPageBreak/>
        <w:t>Ασκήσεις επανάληψης στην τριγωνομετρία από την β γυμνασίου</w:t>
      </w:r>
    </w:p>
    <w:p w:rsidR="002D3C56" w:rsidRDefault="002D3C56" w:rsidP="002D3C56">
      <w:pPr>
        <w:rPr>
          <w:u w:val="single"/>
        </w:rPr>
      </w:pPr>
      <w:r>
        <w:rPr>
          <w:u w:val="single"/>
        </w:rPr>
        <w:t>Άσκηση 1η</w:t>
      </w:r>
    </w:p>
    <w:p w:rsidR="002D3C56" w:rsidRPr="00557664" w:rsidRDefault="002D3C56" w:rsidP="002D3C56">
      <w:r>
        <w:t>Να συμπληρώσεις τις παρακάτω σχέσεις για κάθε ένα από τα παρακάτω τρίγωνα:</w:t>
      </w:r>
    </w:p>
    <w:p w:rsidR="002D3C56" w:rsidRPr="006C0DEA" w:rsidRDefault="002D3C56" w:rsidP="002D3C56">
      <w:pPr>
        <w:rPr>
          <w:u w:val="single"/>
        </w:rPr>
      </w:pPr>
      <w:r w:rsidRPr="00BD359C">
        <w:rPr>
          <w:noProof/>
          <w:lang w:eastAsia="el-GR"/>
        </w:rPr>
        <w:drawing>
          <wp:inline distT="0" distB="0" distL="0" distR="0">
            <wp:extent cx="5274310" cy="1858041"/>
            <wp:effectExtent l="19050" t="0" r="254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46" t="33494" r="21367" b="3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C56" w:rsidRDefault="002D3C56" w:rsidP="002D3C56">
      <w:pPr>
        <w:ind w:left="567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ημ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Γ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συν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Ζ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>
        <w:rPr>
          <w:rFonts w:eastAsiaTheme="minorEastAsia"/>
        </w:rPr>
        <w:tab/>
      </w:r>
    </w:p>
    <w:p w:rsidR="002D3C56" w:rsidRDefault="002D3C56" w:rsidP="002D3C56">
      <w:pPr>
        <w:ind w:left="567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ημ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Β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εφ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Ε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>
        <w:rPr>
          <w:rFonts w:eastAsiaTheme="minorEastAsia"/>
        </w:rPr>
        <w:tab/>
      </w:r>
    </w:p>
    <w:p w:rsidR="002D3C56" w:rsidRDefault="002D3C56" w:rsidP="002D3C56">
      <w:pPr>
        <w:ind w:left="567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εφ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Γ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ημ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Ε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/>
        </m:f>
      </m:oMath>
      <w:r>
        <w:rPr>
          <w:rFonts w:eastAsiaTheme="minorEastAsia"/>
        </w:rPr>
        <w:tab/>
      </w:r>
    </w:p>
    <w:p w:rsidR="002D3C56" w:rsidRDefault="002D3C56" w:rsidP="002D3C56">
      <w:pPr>
        <w:ind w:left="567"/>
        <w:jc w:val="both"/>
        <w:rPr>
          <w:rFonts w:eastAsiaTheme="minorEastAsia"/>
        </w:rPr>
      </w:pPr>
    </w:p>
    <w:p w:rsidR="002D3C56" w:rsidRDefault="002D3C56" w:rsidP="002D3C56">
      <w:pPr>
        <w:jc w:val="both"/>
        <w:rPr>
          <w:rFonts w:eastAsiaTheme="minorEastAsia"/>
          <w:u w:val="single"/>
        </w:rPr>
      </w:pPr>
    </w:p>
    <w:p w:rsidR="002D3C56" w:rsidRPr="00557664" w:rsidRDefault="002D3C56" w:rsidP="002D3C56">
      <w:pPr>
        <w:jc w:val="both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Άσκηση 2</w:t>
      </w:r>
    </w:p>
    <w:p w:rsidR="002D3C56" w:rsidRDefault="002D3C56" w:rsidP="002D3C56">
      <w:pPr>
        <w:jc w:val="both"/>
        <w:rPr>
          <w:rFonts w:eastAsiaTheme="minorEastAsia"/>
        </w:rPr>
      </w:pPr>
      <w:r>
        <w:rPr>
          <w:rFonts w:eastAsiaTheme="minorEastAsia"/>
        </w:rPr>
        <w:t>Να υπολογίσεις τις αποστάσεις ΑΒ και ΔΓ</w:t>
      </w:r>
    </w:p>
    <w:p w:rsidR="002D3C56" w:rsidRDefault="002D3C56" w:rsidP="002D3C56">
      <w:pPr>
        <w:jc w:val="both"/>
        <w:rPr>
          <w:rFonts w:eastAsiaTheme="minorEastAsia"/>
        </w:rPr>
      </w:pPr>
      <w:r w:rsidRPr="002D3C56">
        <w:rPr>
          <w:rFonts w:eastAsiaTheme="minorEastAsia"/>
        </w:rPr>
        <w:drawing>
          <wp:inline distT="0" distB="0" distL="0" distR="0">
            <wp:extent cx="1162545" cy="1923803"/>
            <wp:effectExtent l="19050" t="0" r="0" b="0"/>
            <wp:docPr id="4" name="Εικόνα 4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56" cy="192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C56" w:rsidRDefault="002D3C56" w:rsidP="002D3C56">
      <w:pPr>
        <w:jc w:val="both"/>
        <w:rPr>
          <w:rFonts w:eastAsiaTheme="minorEastAsia"/>
        </w:rPr>
      </w:pPr>
    </w:p>
    <w:p w:rsidR="002D3C56" w:rsidRDefault="002D3C56">
      <w:r>
        <w:br w:type="page"/>
      </w:r>
    </w:p>
    <w:p w:rsidR="002D3C56" w:rsidRDefault="002D3C56" w:rsidP="00D64F86">
      <w:pPr>
        <w:jc w:val="both"/>
      </w:pPr>
      <w:r>
        <w:lastRenderedPageBreak/>
        <w:t>Νέα ύλη από το βιβλίο, στη γεωμετρία, παράγραφος 2.1</w:t>
      </w:r>
    </w:p>
    <w:p w:rsidR="002D3C56" w:rsidRDefault="002D3C56" w:rsidP="00D64F86">
      <w:pPr>
        <w:jc w:val="both"/>
      </w:pPr>
      <w:r>
        <w:rPr>
          <w:noProof/>
          <w:lang w:eastAsia="el-GR"/>
        </w:rPr>
        <w:drawing>
          <wp:inline distT="0" distB="0" distL="0" distR="0">
            <wp:extent cx="5188280" cy="3188710"/>
            <wp:effectExtent l="19050" t="0" r="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649" t="24248" r="21719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55" cy="318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8E" w:rsidRDefault="00161C8E" w:rsidP="00D64F86">
      <w:pPr>
        <w:jc w:val="both"/>
      </w:pPr>
      <w:r>
        <w:t>Διαβάζεις την εφαρμογή 1 και στην ουσία χρησιμοποιείς τον προηγούμενο τύπο για το ρ.</w:t>
      </w:r>
    </w:p>
    <w:p w:rsidR="00161C8E" w:rsidRDefault="00161C8E" w:rsidP="00D64F86">
      <w:pPr>
        <w:jc w:val="both"/>
      </w:pPr>
      <w:r>
        <w:rPr>
          <w:noProof/>
          <w:lang w:eastAsia="el-GR"/>
        </w:rPr>
        <w:drawing>
          <wp:inline distT="0" distB="0" distL="0" distR="0">
            <wp:extent cx="5292564" cy="2113808"/>
            <wp:effectExtent l="19050" t="0" r="3336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898" t="26052" r="21450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64" cy="211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8E" w:rsidRDefault="00161C8E" w:rsidP="00D64F86">
      <w:pPr>
        <w:jc w:val="both"/>
      </w:pPr>
      <w:r>
        <w:t xml:space="preserve">Ασκήσεις για το σπίτι </w:t>
      </w:r>
    </w:p>
    <w:p w:rsidR="00161C8E" w:rsidRDefault="00161C8E" w:rsidP="00D64F86">
      <w:pPr>
        <w:jc w:val="both"/>
      </w:pPr>
      <w:r>
        <w:t>Κατανόησης 1</w:t>
      </w:r>
    </w:p>
    <w:p w:rsidR="00161C8E" w:rsidRDefault="00161C8E" w:rsidP="00D64F86">
      <w:pPr>
        <w:jc w:val="both"/>
      </w:pPr>
      <w:r>
        <w:rPr>
          <w:noProof/>
          <w:lang w:eastAsia="el-GR"/>
        </w:rPr>
        <w:drawing>
          <wp:inline distT="0" distB="0" distL="0" distR="0">
            <wp:extent cx="5274856" cy="1246909"/>
            <wp:effectExtent l="19050" t="0" r="1994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786" t="33066" r="20706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56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8E" w:rsidRDefault="00161C8E" w:rsidP="00D64F86">
      <w:pPr>
        <w:jc w:val="both"/>
      </w:pPr>
      <w:r>
        <w:t>Άσκηση 1</w:t>
      </w:r>
    </w:p>
    <w:p w:rsidR="00161C8E" w:rsidRPr="0062124B" w:rsidRDefault="00161C8E" w:rsidP="00D64F86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>
            <wp:extent cx="5843046" cy="1609106"/>
            <wp:effectExtent l="19050" t="0" r="5304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686" t="23447" r="19238" b="4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46" cy="160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C8E" w:rsidRPr="0062124B" w:rsidSect="00F425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1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62124B"/>
    <w:rsid w:val="001018C9"/>
    <w:rsid w:val="00161C8E"/>
    <w:rsid w:val="001D696E"/>
    <w:rsid w:val="002D3C56"/>
    <w:rsid w:val="003A3E2E"/>
    <w:rsid w:val="0059234D"/>
    <w:rsid w:val="0062124B"/>
    <w:rsid w:val="008E0698"/>
    <w:rsid w:val="00AE7FA9"/>
    <w:rsid w:val="00CB7913"/>
    <w:rsid w:val="00D64F86"/>
    <w:rsid w:val="00E97CE3"/>
    <w:rsid w:val="00F4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124B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D64F8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2020-03-19T16:35:00Z</dcterms:created>
  <dcterms:modified xsi:type="dcterms:W3CDTF">2020-03-24T18:35:00Z</dcterms:modified>
</cp:coreProperties>
</file>